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8BAB7" w14:textId="77777777" w:rsidR="008C2D2C" w:rsidRDefault="00252805">
      <w:r>
        <w:rPr>
          <w:noProof/>
        </w:rPr>
        <w:pict w14:anchorId="1FE25D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" o:spid="_x0000_s1041" type="#_x0000_t75" style="position:absolute;margin-left:0;margin-top:1.35pt;width:841.85pt;height:595.15pt;z-index:-10;visibility:visible">
            <v:imagedata r:id="rId6" o:title=""/>
          </v:shape>
        </w:pict>
      </w:r>
    </w:p>
    <w:p w14:paraId="181FCC7C" w14:textId="77777777" w:rsidR="008C2D2C" w:rsidRDefault="00252805" w:rsidP="008C2D2C">
      <w:r>
        <w:rPr>
          <w:noProof/>
        </w:rPr>
        <w:pict w14:anchorId="4A1977FF"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40" type="#_x0000_t202" style="position:absolute;margin-left:28.65pt;margin-top:.5pt;width:783.25pt;height:243.5pt;z-index:7;visibility:visible;mso-width-relative:margin;mso-height-relative:margin" strokecolor="#3cc" strokeweight="2pt">
            <v:textbox>
              <w:txbxContent>
                <w:p w14:paraId="3412494E" w14:textId="77777777" w:rsidR="008C2D2C" w:rsidRDefault="006624BD" w:rsidP="008C2D2C">
                  <w:pPr>
                    <w:rPr>
                      <w:rFonts w:ascii="Twinkl SemiBold" w:hAnsi="Twinkl SemiBold"/>
                      <w:b/>
                      <w:color w:val="33CCCC"/>
                    </w:rPr>
                  </w:pPr>
                  <w:r>
                    <w:rPr>
                      <w:rFonts w:ascii="Twinkl SemiBold" w:hAnsi="Twinkl SemiBold"/>
                      <w:b/>
                      <w:color w:val="33CCCC"/>
                    </w:rPr>
                    <w:t>Literacy</w:t>
                  </w:r>
                </w:p>
                <w:p w14:paraId="3C9308A8" w14:textId="77777777" w:rsidR="00E60537" w:rsidRPr="00071977" w:rsidRDefault="006624BD" w:rsidP="008C2D2C">
                  <w:pPr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  <w:b/>
                    </w:rPr>
                    <w:t>Phonics</w:t>
                  </w:r>
                  <w:r w:rsidRPr="00071977">
                    <w:rPr>
                      <w:rFonts w:ascii="Twinkl SemiBold" w:hAnsi="Twinkl SemiBold"/>
                    </w:rPr>
                    <w:t xml:space="preserve">: We will consolidate our knowledge of Set 2 sounds (ay, ee, igh, ow, oo, oo). </w:t>
                  </w:r>
                </w:p>
                <w:p w14:paraId="6FBFEE45" w14:textId="77777777" w:rsidR="006624BD" w:rsidRPr="00071977" w:rsidRDefault="006624BD" w:rsidP="008C2D2C">
                  <w:pPr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</w:rPr>
                    <w:t xml:space="preserve">             We will learn Set 3 sounds (ar, or, air, ir, ou, ay, a^e, ea, i^e, o^e, u^e, oi)</w:t>
                  </w:r>
                  <w:r w:rsidR="00076461" w:rsidRPr="00071977">
                    <w:rPr>
                      <w:rFonts w:ascii="Twinkl SemiBold" w:hAnsi="Twinkl SemiBold"/>
                    </w:rPr>
                    <w:t xml:space="preserve"> </w:t>
                  </w:r>
                </w:p>
                <w:p w14:paraId="3124B3B8" w14:textId="77777777" w:rsidR="00BB5F5C" w:rsidRPr="00071977" w:rsidRDefault="006624BD" w:rsidP="008C2D2C">
                  <w:pPr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  <w:b/>
                    </w:rPr>
                    <w:t>Handwriting</w:t>
                  </w:r>
                  <w:r w:rsidRPr="00071977">
                    <w:rPr>
                      <w:rFonts w:ascii="Twinkl SemiBold" w:hAnsi="Twinkl SemiBold"/>
                    </w:rPr>
                    <w:t>: We will learn to keep our letters a uniform size and on the lines. We will start to correctly write ascenders and descenders using lines.</w:t>
                  </w:r>
                </w:p>
                <w:p w14:paraId="680F6DFC" w14:textId="77777777" w:rsidR="006624BD" w:rsidRPr="00071977" w:rsidRDefault="006624BD" w:rsidP="008C2D2C">
                  <w:pPr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  <w:b/>
                    </w:rPr>
                    <w:t>Literacy</w:t>
                  </w:r>
                  <w:r w:rsidRPr="00071977">
                    <w:rPr>
                      <w:rFonts w:ascii="Twinkl SemiBold" w:hAnsi="Twinkl SemiBold"/>
                    </w:rPr>
                    <w:t xml:space="preserve">: We will learn to </w:t>
                  </w:r>
                  <w:r w:rsidR="00071977" w:rsidRPr="00071977">
                    <w:rPr>
                      <w:rFonts w:ascii="Twinkl SemiBold" w:hAnsi="Twinkl SemiBold"/>
                    </w:rPr>
                    <w:t>write</w:t>
                  </w:r>
                  <w:r w:rsidRPr="00071977">
                    <w:rPr>
                      <w:rFonts w:ascii="Twinkl SemiBold" w:hAnsi="Twinkl SemiBold"/>
                    </w:rPr>
                    <w:t xml:space="preserve"> simple </w:t>
                  </w:r>
                  <w:r w:rsidR="00F10E81" w:rsidRPr="00071977">
                    <w:rPr>
                      <w:rFonts w:ascii="Twinkl SemiBold" w:hAnsi="Twinkl SemiBold"/>
                    </w:rPr>
                    <w:t>stories looking at</w:t>
                  </w:r>
                  <w:r w:rsidR="00071977" w:rsidRPr="00071977">
                    <w:rPr>
                      <w:rFonts w:ascii="Twinkl SemiBold" w:hAnsi="Twinkl SemiBold"/>
                    </w:rPr>
                    <w:t xml:space="preserve"> </w:t>
                  </w:r>
                  <w:r w:rsidR="00F10E81" w:rsidRPr="00071977">
                    <w:rPr>
                      <w:rFonts w:ascii="Twinkl SemiBold" w:hAnsi="Twinkl SemiBold"/>
                    </w:rPr>
                    <w:t>characters.</w:t>
                  </w:r>
                  <w:r w:rsidRPr="00071977">
                    <w:rPr>
                      <w:rFonts w:ascii="Twinkl SemiBold" w:hAnsi="Twinkl SemiBold"/>
                    </w:rPr>
                    <w:t xml:space="preserve"> We will learn to write</w:t>
                  </w:r>
                  <w:r w:rsidR="00076461" w:rsidRPr="00071977">
                    <w:rPr>
                      <w:rFonts w:ascii="Twinkl SemiBold" w:hAnsi="Twinkl SemiBold"/>
                    </w:rPr>
                    <w:t xml:space="preserve"> </w:t>
                  </w:r>
                  <w:r w:rsidR="00071977" w:rsidRPr="00071977">
                    <w:rPr>
                      <w:rFonts w:ascii="Twinkl SemiBold" w:hAnsi="Twinkl SemiBold"/>
                    </w:rPr>
                    <w:t>a simple fact file</w:t>
                  </w:r>
                  <w:r w:rsidR="00076461" w:rsidRPr="00071977">
                    <w:rPr>
                      <w:rFonts w:ascii="Twinkl SemiBold" w:hAnsi="Twinkl SemiBold"/>
                    </w:rPr>
                    <w:t>.</w:t>
                  </w:r>
                </w:p>
                <w:p w14:paraId="32FB5C13" w14:textId="77777777" w:rsidR="00F10E81" w:rsidRPr="00071977" w:rsidRDefault="00F10E81" w:rsidP="008C2D2C">
                  <w:pPr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  <w:b/>
                    </w:rPr>
                    <w:t>SPAG</w:t>
                  </w:r>
                  <w:r w:rsidRPr="00071977">
                    <w:rPr>
                      <w:rFonts w:ascii="Twinkl SemiBold" w:hAnsi="Twinkl SemiBold"/>
                    </w:rPr>
                    <w:t>:</w:t>
                  </w:r>
                </w:p>
                <w:p w14:paraId="70082495" w14:textId="77777777" w:rsidR="00F10E81" w:rsidRPr="00071977" w:rsidRDefault="00F10E81" w:rsidP="008C2D2C">
                  <w:pPr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</w:rPr>
                    <w:t xml:space="preserve">We will learn to write simple sentences using capital </w:t>
                  </w:r>
                </w:p>
                <w:p w14:paraId="0370669D" w14:textId="77777777" w:rsidR="00F10E81" w:rsidRPr="00071977" w:rsidRDefault="00F10E81" w:rsidP="008C2D2C">
                  <w:pPr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</w:rPr>
                    <w:t>letters and full stops.</w:t>
                  </w:r>
                </w:p>
                <w:p w14:paraId="0A1D3987" w14:textId="77777777" w:rsidR="00F10E81" w:rsidRPr="00071977" w:rsidRDefault="00F10E81" w:rsidP="008C2D2C">
                  <w:pPr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</w:rPr>
                    <w:t>We will use our phonic knowledge to spell words</w:t>
                  </w:r>
                </w:p>
                <w:p w14:paraId="1E34B521" w14:textId="77777777" w:rsidR="00F10E81" w:rsidRPr="00071977" w:rsidRDefault="00F10E81" w:rsidP="008C2D2C">
                  <w:pPr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</w:rPr>
                    <w:t>and we will spell some ‘sight’ words correctly.</w:t>
                  </w:r>
                </w:p>
                <w:p w14:paraId="67157898" w14:textId="77777777" w:rsidR="00E60537" w:rsidRPr="00E60537" w:rsidRDefault="00E60537" w:rsidP="008C2D2C">
                  <w:pPr>
                    <w:rPr>
                      <w:rFonts w:ascii="Twinkl SemiBold" w:hAnsi="Twinkl SemiBold"/>
                      <w:b/>
                    </w:rPr>
                  </w:pPr>
                </w:p>
                <w:p w14:paraId="3DC0559B" w14:textId="77777777" w:rsidR="00E60537" w:rsidRPr="00E60537" w:rsidRDefault="00E60537" w:rsidP="008C2D2C">
                  <w:pPr>
                    <w:rPr>
                      <w:rFonts w:ascii="Twinkl SemiBold" w:hAnsi="Twinkl SemiBold"/>
                      <w:b/>
                    </w:rPr>
                  </w:pPr>
                </w:p>
                <w:p w14:paraId="16A0F4DA" w14:textId="77777777" w:rsidR="00E60537" w:rsidRPr="002F56A8" w:rsidRDefault="00E60537" w:rsidP="008C2D2C">
                  <w:pPr>
                    <w:rPr>
                      <w:rFonts w:ascii="Twinkl SemiBold" w:hAnsi="Twinkl SemiBold"/>
                      <w:b/>
                      <w:color w:val="33CCCC"/>
                    </w:rPr>
                  </w:pPr>
                </w:p>
              </w:txbxContent>
            </v:textbox>
          </v:shape>
        </w:pict>
      </w:r>
    </w:p>
    <w:p w14:paraId="16F467E6" w14:textId="77777777" w:rsidR="008C2D2C" w:rsidRDefault="008C2D2C" w:rsidP="008C2D2C"/>
    <w:p w14:paraId="39429488" w14:textId="77777777" w:rsidR="008C2D2C" w:rsidRDefault="008C2D2C" w:rsidP="008C2D2C"/>
    <w:p w14:paraId="4A49052A" w14:textId="77777777" w:rsidR="008C2D2C" w:rsidRDefault="008C2D2C" w:rsidP="008C2D2C"/>
    <w:p w14:paraId="6E57FB57" w14:textId="77777777" w:rsidR="008C2D2C" w:rsidRDefault="008C2D2C" w:rsidP="008C2D2C"/>
    <w:p w14:paraId="405225B4" w14:textId="77777777" w:rsidR="008C2D2C" w:rsidRDefault="001E5CE3">
      <w:r>
        <w:rPr>
          <w:noProof/>
          <w:lang w:eastAsia="en-GB"/>
        </w:rPr>
        <w:pict w14:anchorId="4E1D4029">
          <v:shape id="_x0000_s1062" type="#_x0000_t202" style="position:absolute;margin-left:366.5pt;margin-top:89.3pt;width:120.5pt;height:81.75pt;z-index:20" filled="f" stroked="f">
            <v:textbox style="mso-next-textbox:#_x0000_s1062">
              <w:txbxContent>
                <w:p w14:paraId="5B726E25" w14:textId="3EB3CF22" w:rsidR="001E5CE3" w:rsidRDefault="00071977" w:rsidP="001E5CE3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>
                    <w:rPr>
                      <w:rFonts w:ascii="Twinkl" w:hAnsi="Twinkl"/>
                      <w:sz w:val="28"/>
                      <w:szCs w:val="28"/>
                    </w:rPr>
                    <w:t>SPRING 202</w:t>
                  </w:r>
                  <w:r w:rsidR="00624184">
                    <w:rPr>
                      <w:rFonts w:ascii="Twinkl" w:hAnsi="Twinkl"/>
                      <w:sz w:val="28"/>
                      <w:szCs w:val="28"/>
                    </w:rPr>
                    <w:t>4</w:t>
                  </w:r>
                </w:p>
                <w:p w14:paraId="4FF87488" w14:textId="77777777" w:rsidR="003E29A0" w:rsidRDefault="00F10E81" w:rsidP="00F10E81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>
                    <w:rPr>
                      <w:rFonts w:ascii="Twinkl" w:hAnsi="Twinkl"/>
                      <w:sz w:val="28"/>
                      <w:szCs w:val="28"/>
                    </w:rPr>
                    <w:t>YEAR 1</w:t>
                  </w:r>
                </w:p>
                <w:p w14:paraId="099B5F40" w14:textId="77777777" w:rsidR="003E29A0" w:rsidRDefault="003E29A0" w:rsidP="001E5CE3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</w:p>
                <w:p w14:paraId="28A1C58F" w14:textId="77777777" w:rsidR="00A434E7" w:rsidRDefault="00A434E7" w:rsidP="001E5CE3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</w:p>
                <w:p w14:paraId="6124D856" w14:textId="77777777" w:rsidR="00A434E7" w:rsidRPr="000B51B5" w:rsidRDefault="00A434E7" w:rsidP="001E5CE3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252805">
        <w:rPr>
          <w:noProof/>
        </w:rPr>
        <w:pict w14:anchorId="53334C85">
          <v:shape id="Picture 12" o:spid="_x0000_s1039" type="#_x0000_t75" style="position:absolute;margin-left:0;margin-top:469.05pt;width:841.85pt;height:595.15pt;z-index:-17;visibility:visible">
            <v:imagedata r:id="rId6" o:title=""/>
          </v:shape>
        </w:pict>
      </w:r>
      <w:r w:rsidR="00252805">
        <w:rPr>
          <w:noProof/>
        </w:rPr>
        <w:pict w14:anchorId="720B6C2C">
          <v:oval id="Oval 28" o:spid="_x0000_s1038" style="position:absolute;margin-left:5in;margin-top:66.05pt;width:133.5pt;height:133.5pt;z-index:1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LKaQIAANkEAAAOAAAAZHJzL2Uyb0RvYy54bWysVMtqGzEU3Rf6D0L7ZmzjvIaMg0lwKYQk&#10;4JSsFY3kEehVSfbY/foeacZJ2nRVOgv5vnQfR+f66npvNNmJEJWzDZ2eTCgRlrtW2U1Dvz+tvlxQ&#10;EhOzLdPOioYeRKTXi8+frnpfi5nrnG5FIEhiY937hnYp+bqqIu+EYfHEeWHhlC4YlqCGTdUG1iO7&#10;0dVsMjmrehdaHxwXMcJ6OzjpouSXUvD0IGUUieiGordUzlDOl3xWiytWbwLzneJjG+wfujBMWRR9&#10;TXXLEiPboD6kMooHF51MJ9yZykmpuCgzYJrp5I9p1h3zoswCcKJ/hSn+v7T8fvcYiGobOsNLWWbw&#10;Rg87pglUYNP7WCNk7R/DqEWIedC9DCb/YgSyL3geXvEU+0Q4jNOzy9P5KWDn8B0V5KnervsQ01fh&#10;DMlCQ4XWysc8M6vZ7i6mIfoYlc3RadWulNZFOcQbHQgabihY0bqeEs1igrGhq/LlMVDwt2vakh4d&#10;zc4nuTkG3knNEkTjgUS0G0qY3oDQPIXSi3W5IjKxOvdyy2I3FC1pBxYZlUBlrUxDLyb5Gytrm6+J&#10;QsZxogzrAGSWXlx7wCMEN7Azer5SKHKHOR5ZAB3RJFYsPeCQ2qFzN0qUdC78/Js9x4Ml8FLSg96Y&#10;6seWBQF4vlnw53I6n+d9KMr89HwGJbz3vLz32K25cYB4imX2vIg5PumjKIMzz9jEZa4KF7MctQf8&#10;RuUmDWuHXeZiuSxh2AHP0p1de56TH+F92j+z4EdKJLDp3h1X4QMthth807rlNjmpCmfecMXrZwX7&#10;U3gw7npe0Pd6iXr7R1r8AgAA//8DAFBLAwQUAAYACAAAACEAxBER1N8AAAALAQAADwAAAGRycy9k&#10;b3ducmV2LnhtbEyPwU7DMAyG70i8Q2QkbizpJtG1NJ0mxiQQpw0u3LLGtNUSp2qyrfD0mBMc7f/X&#10;58/VavJOnHGMfSAN2UyBQGqC7anV8P62vVuCiMmQNS4QavjCCKv6+qoypQ0X2uF5n1rBEIql0dCl&#10;NJRSxqZDb+IsDEicfYbRm8Tj2Eo7mgvDvZNzpe6lNz3xhc4M+Nhhc9yfvIaPDT29qme//V7Ll12+&#10;cUpFOmp9ezOtH0AknNJfGX71WR1qdjqEE9konIac8VzlYDHPQHCjWOa8OWhYFEUGsq7k/x/qHwAA&#10;AP//AwBQSwECLQAUAAYACAAAACEAtoM4kv4AAADhAQAAEwAAAAAAAAAAAAAAAAAAAAAAW0NvbnRl&#10;bnRfVHlwZXNdLnhtbFBLAQItABQABgAIAAAAIQA4/SH/1gAAAJQBAAALAAAAAAAAAAAAAAAAAC8B&#10;AABfcmVscy8ucmVsc1BLAQItABQABgAIAAAAIQBQNcLKaQIAANkEAAAOAAAAAAAAAAAAAAAAAC4C&#10;AABkcnMvZTJvRG9jLnhtbFBLAQItABQABgAIAAAAIQDEERHU3wAAAAsBAAAPAAAAAAAAAAAAAAAA&#10;AMMEAABkcnMvZG93bnJldi54bWxQSwUGAAAAAAQABADzAAAAzwUAAAAA&#10;" stroked="f" strokeweight="1pt">
            <v:stroke joinstyle="miter"/>
          </v:oval>
        </w:pict>
      </w:r>
      <w:r w:rsidR="00252805">
        <w:rPr>
          <w:noProof/>
        </w:rPr>
        <w:pict w14:anchorId="3B41B65E">
          <v:shape id="Text Box 20" o:spid="_x0000_s1037" type="#_x0000_t202" style="position:absolute;margin-left:429.75pt;margin-top:140.3pt;width:382pt;height:238.6pt;z-index:6;visibility:visible;mso-width-relative:margin;mso-height-relative:margin" strokecolor="#f90" strokeweight="2pt">
            <v:textbox style="mso-next-textbox:#Text Box 20">
              <w:txbxContent>
                <w:p w14:paraId="6ADF6A21" w14:textId="77777777" w:rsidR="00636FF4" w:rsidRDefault="00070469" w:rsidP="00636FF4">
                  <w:pPr>
                    <w:jc w:val="right"/>
                    <w:rPr>
                      <w:rFonts w:ascii="Twinkl SemiBold" w:hAnsi="Twinkl SemiBold"/>
                      <w:b/>
                      <w:color w:val="FF9900"/>
                    </w:rPr>
                  </w:pPr>
                  <w:r w:rsidRPr="006819AD">
                    <w:rPr>
                      <w:rFonts w:ascii="Twinkl SemiBold" w:hAnsi="Twinkl SemiBold"/>
                      <w:b/>
                      <w:color w:val="FF9900"/>
                    </w:rPr>
                    <w:t>Mathematics</w:t>
                  </w:r>
                </w:p>
                <w:p w14:paraId="17F76655" w14:textId="77777777" w:rsidR="00071977" w:rsidRPr="00071977" w:rsidRDefault="00071977" w:rsidP="00F10E81">
                  <w:pPr>
                    <w:jc w:val="right"/>
                    <w:rPr>
                      <w:rFonts w:ascii="Twinkl" w:hAnsi="Twinkl"/>
                      <w:b/>
                    </w:rPr>
                  </w:pPr>
                  <w:r w:rsidRPr="00071977">
                    <w:rPr>
                      <w:rFonts w:ascii="Twinkl" w:hAnsi="Twinkl"/>
                      <w:b/>
                    </w:rPr>
                    <w:t xml:space="preserve">We will follow the ‘White Rose’ scheme of Maths. </w:t>
                  </w:r>
                </w:p>
                <w:p w14:paraId="091D858D" w14:textId="77777777" w:rsidR="00071977" w:rsidRPr="00071977" w:rsidRDefault="00071977" w:rsidP="00F10E81">
                  <w:pPr>
                    <w:jc w:val="right"/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 xml:space="preserve">We will revise our knowledge of place value to 20. </w:t>
                  </w:r>
                </w:p>
                <w:p w14:paraId="4C992E51" w14:textId="77777777" w:rsidR="00071977" w:rsidRDefault="00071977" w:rsidP="00071977">
                  <w:pPr>
                    <w:jc w:val="right"/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 xml:space="preserve">We will learn methods for addition and </w:t>
                  </w:r>
                </w:p>
                <w:p w14:paraId="2B92A6D4" w14:textId="77777777" w:rsidR="00071977" w:rsidRPr="00071977" w:rsidRDefault="00071977" w:rsidP="00071977">
                  <w:pPr>
                    <w:jc w:val="right"/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 xml:space="preserve">subtraction to 20. </w:t>
                  </w:r>
                </w:p>
                <w:p w14:paraId="3416DED8" w14:textId="77777777" w:rsidR="00071977" w:rsidRPr="00071977" w:rsidRDefault="00071977" w:rsidP="00F10E81">
                  <w:pPr>
                    <w:jc w:val="right"/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 xml:space="preserve">We will study place value within 50 (including tens and units) </w:t>
                  </w:r>
                </w:p>
                <w:p w14:paraId="6C6FD769" w14:textId="77777777" w:rsidR="00FC7839" w:rsidRPr="00071977" w:rsidRDefault="00071977" w:rsidP="00F10E81">
                  <w:pPr>
                    <w:jc w:val="right"/>
                    <w:rPr>
                      <w:rFonts w:ascii="Twinkl" w:hAnsi="Twinkl"/>
                      <w:b/>
                      <w:color w:val="FF9900"/>
                    </w:rPr>
                  </w:pPr>
                  <w:r w:rsidRPr="00071977">
                    <w:rPr>
                      <w:rFonts w:ascii="Twinkl" w:hAnsi="Twinkl"/>
                    </w:rPr>
                    <w:t>We will learn about measurements (length, height, weight and volume).</w:t>
                  </w:r>
                </w:p>
                <w:p w14:paraId="19A7DA46" w14:textId="77777777" w:rsidR="00EC51CE" w:rsidRPr="006819AD" w:rsidRDefault="00EC51CE" w:rsidP="00636FF4">
                  <w:pPr>
                    <w:jc w:val="right"/>
                    <w:rPr>
                      <w:rFonts w:ascii="Twinkl SemiBold" w:hAnsi="Twinkl SemiBold"/>
                      <w:b/>
                      <w:color w:val="FF9900"/>
                    </w:rPr>
                  </w:pPr>
                </w:p>
                <w:p w14:paraId="576D5E1C" w14:textId="77777777" w:rsidR="008C2D2C" w:rsidRPr="006819AD" w:rsidRDefault="008C2D2C" w:rsidP="00636FF4">
                  <w:pPr>
                    <w:jc w:val="right"/>
                    <w:rPr>
                      <w:color w:val="FF9900"/>
                    </w:rPr>
                  </w:pPr>
                </w:p>
              </w:txbxContent>
            </v:textbox>
          </v:shape>
        </w:pict>
      </w:r>
      <w:r w:rsidR="00252805">
        <w:rPr>
          <w:noProof/>
        </w:rPr>
        <w:pict w14:anchorId="62FDFAA7">
          <v:shape id="Text Box 21" o:spid="_x0000_s1036" type="#_x0000_t202" style="position:absolute;margin-left:28.65pt;margin-top:140.3pt;width:393.5pt;height:238.6pt;z-index:8;visibility:visible;mso-width-relative:margin;mso-height-relative:margin" strokecolor="#f9c" strokeweight="2pt">
            <v:textbox style="mso-next-textbox:#Text Box 21">
              <w:txbxContent>
                <w:p w14:paraId="7E3A0406" w14:textId="77777777" w:rsidR="00E9703E" w:rsidRDefault="00F10E81" w:rsidP="008C2D2C">
                  <w:pPr>
                    <w:rPr>
                      <w:rFonts w:ascii="Twinkl SemiBold" w:hAnsi="Twinkl SemiBold"/>
                      <w:b/>
                      <w:color w:val="FF99CC"/>
                    </w:rPr>
                  </w:pPr>
                  <w:r>
                    <w:rPr>
                      <w:rFonts w:ascii="Twinkl SemiBold" w:hAnsi="Twinkl SemiBold"/>
                      <w:b/>
                      <w:color w:val="FF99CC"/>
                    </w:rPr>
                    <w:t>RELIGION:</w:t>
                  </w:r>
                </w:p>
                <w:p w14:paraId="12B95D28" w14:textId="77777777" w:rsidR="00071977" w:rsidRPr="00071977" w:rsidRDefault="00071977" w:rsidP="008C2D2C">
                  <w:pPr>
                    <w:rPr>
                      <w:rFonts w:ascii="Twinkl" w:hAnsi="Twinkl"/>
                      <w:b/>
                    </w:rPr>
                  </w:pPr>
                  <w:r w:rsidRPr="00071977">
                    <w:rPr>
                      <w:rFonts w:ascii="Twinkl" w:hAnsi="Twinkl"/>
                      <w:b/>
                    </w:rPr>
                    <w:t xml:space="preserve">Special People </w:t>
                  </w:r>
                </w:p>
                <w:p w14:paraId="6C378E7C" w14:textId="77777777" w:rsidR="00071977" w:rsidRDefault="00071977" w:rsidP="008C2D2C">
                  <w:pPr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 xml:space="preserve">We will learn about special people in our families and </w:t>
                  </w:r>
                </w:p>
                <w:p w14:paraId="2A622BC6" w14:textId="77777777" w:rsidR="00071977" w:rsidRPr="00071977" w:rsidRDefault="00071977" w:rsidP="008C2D2C">
                  <w:pPr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 xml:space="preserve">in the Church family. </w:t>
                  </w:r>
                </w:p>
                <w:p w14:paraId="1336272B" w14:textId="77777777" w:rsidR="00071977" w:rsidRPr="00071977" w:rsidRDefault="00071977" w:rsidP="008C2D2C">
                  <w:pPr>
                    <w:rPr>
                      <w:rFonts w:ascii="Twinkl" w:hAnsi="Twinkl"/>
                      <w:b/>
                    </w:rPr>
                  </w:pPr>
                  <w:r w:rsidRPr="00071977">
                    <w:rPr>
                      <w:rFonts w:ascii="Twinkl" w:hAnsi="Twinkl"/>
                      <w:b/>
                    </w:rPr>
                    <w:t xml:space="preserve">Meals </w:t>
                  </w:r>
                </w:p>
                <w:p w14:paraId="1F89671A" w14:textId="77777777" w:rsidR="00071977" w:rsidRDefault="00071977" w:rsidP="008C2D2C">
                  <w:pPr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 xml:space="preserve">We will learn about the story of ‘The Last Supper’ and the Sacrament </w:t>
                  </w:r>
                </w:p>
                <w:p w14:paraId="7545190C" w14:textId="77777777" w:rsidR="00071977" w:rsidRPr="00071977" w:rsidRDefault="00071977" w:rsidP="008C2D2C">
                  <w:pPr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 xml:space="preserve">of The Eucharist. </w:t>
                  </w:r>
                </w:p>
                <w:p w14:paraId="76DEE1EF" w14:textId="77777777" w:rsidR="00071977" w:rsidRPr="00071977" w:rsidRDefault="00071977" w:rsidP="008C2D2C">
                  <w:pPr>
                    <w:rPr>
                      <w:rFonts w:ascii="Twinkl" w:hAnsi="Twinkl"/>
                      <w:b/>
                    </w:rPr>
                  </w:pPr>
                  <w:r w:rsidRPr="00071977">
                    <w:rPr>
                      <w:rFonts w:ascii="Twinkl" w:hAnsi="Twinkl"/>
                      <w:b/>
                    </w:rPr>
                    <w:t xml:space="preserve">Change </w:t>
                  </w:r>
                </w:p>
                <w:p w14:paraId="5F8E8256" w14:textId="77777777" w:rsidR="00F10E81" w:rsidRPr="00071977" w:rsidRDefault="00071977" w:rsidP="008C2D2C">
                  <w:pPr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>We will learn about how we change and grow. We will learn that Lent is a time to make positive changes. We will learn about Palm Sunday, Good Friday and Easter Sunday.</w:t>
                  </w:r>
                </w:p>
              </w:txbxContent>
            </v:textbox>
          </v:shape>
        </w:pict>
      </w:r>
      <w:r w:rsidR="00252805">
        <w:rPr>
          <w:noProof/>
        </w:rPr>
        <w:pict w14:anchorId="4485D5F3">
          <v:shape id="Block Arc 23" o:spid="_x0000_s1035" style="position:absolute;margin-left:295.45pt;margin-top:3.6pt;width:261pt;height:261pt;rotation:90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14700,3314700" path="m1659850,2v914352,1379,1654850,742995,1654850,1657348l2486025,1657350v,-457176,-370249,-827984,-827425,-828674c1659017,552451,1659433,276227,1659850,2xe" fillcolor="#f90" stroked="f" strokeweight="1pt">
            <v:stroke joinstyle="miter"/>
            <v:path arrowok="t" o:connecttype="custom" o:connectlocs="1659850,2;3314700,1657350;2486025,1657350;1658600,828676;1659850,2" o:connectangles="0,0,0,0,0"/>
          </v:shape>
        </w:pict>
      </w:r>
      <w:r w:rsidR="00252805">
        <w:rPr>
          <w:noProof/>
        </w:rPr>
        <w:pict w14:anchorId="5D6D99BA">
          <v:shape id="Block Arc 22" o:spid="_x0000_s1034" style="position:absolute;margin-left:295.45pt;margin-top:4.2pt;width:261pt;height:261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14700,3314700" path="m,1657183c92,741886,742137,-46,1657434,v915297,46,1657267,742053,1657267,1657350l2486025,1657350v,-457648,-370985,-828652,-828633,-828675c1199744,828652,828721,1199618,828675,1657267l,1657183xe" fillcolor="#3cc" stroked="f" strokeweight="1pt">
            <v:stroke joinstyle="miter"/>
            <v:path arrowok="t" o:connecttype="custom" o:connectlocs="0,1657183;1657434,0;3314701,1657350;2486025,1657350;1657392,828675;828675,1657267;0,1657183" o:connectangles="0,0,0,0,0,0,0"/>
          </v:shape>
        </w:pict>
      </w:r>
      <w:r w:rsidR="00252805">
        <w:rPr>
          <w:noProof/>
        </w:rPr>
        <w:pict w14:anchorId="50AF553A">
          <v:shape id="Block Arc 25" o:spid="_x0000_s1033" style="position:absolute;margin-left:295.65pt;margin-top:3.7pt;width:261pt;height:261pt;rotation:180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14700,3314700" path="m1652534,7v440389,-1280,863180,172767,1175036,483718c3139426,794676,3314701,1216959,3314701,1657350r-828676,c2486025,1437154,2398388,1226013,2242460,1070538,2086532,915063,1875137,828039,1654942,828679,1654139,552455,1653337,276231,1652534,7xe" fillcolor="#f9c" stroked="f" strokeweight="1pt">
            <v:stroke joinstyle="miter"/>
            <v:path arrowok="t" o:connecttype="custom" o:connectlocs="1652534,7;2827570,483725;3314701,1657350;2486025,1657350;2242460,1070538;1654942,828679;1652534,7" o:connectangles="0,0,0,0,0,0,0"/>
          </v:shape>
        </w:pict>
      </w:r>
      <w:r w:rsidR="008C2D2C">
        <w:br w:type="page"/>
      </w:r>
      <w:r w:rsidR="00886646">
        <w:rPr>
          <w:noProof/>
        </w:rPr>
        <w:lastRenderedPageBreak/>
        <w:pict w14:anchorId="7165780C">
          <v:shape id="_x0000_s1032" type="#_x0000_t202" style="position:absolute;margin-left:424.5pt;margin-top:20.15pt;width:387.55pt;height:243.75pt;z-index:3;visibility:visible;mso-width-relative:margin;mso-height-relative:margin" strokecolor="#99f" strokeweight="2pt">
            <v:textbox style="mso-next-textbox:#_x0000_s1032">
              <w:txbxContent>
                <w:p w14:paraId="02F0944D" w14:textId="77777777" w:rsidR="00BA0C78" w:rsidRPr="00071977" w:rsidRDefault="00023059" w:rsidP="00071977">
                  <w:pPr>
                    <w:jc w:val="right"/>
                    <w:rPr>
                      <w:rFonts w:ascii="Twinkl" w:hAnsi="Twinkl"/>
                      <w:b/>
                      <w:color w:val="8EAADB"/>
                      <w:sz w:val="24"/>
                    </w:rPr>
                  </w:pPr>
                  <w:r w:rsidRPr="00071977">
                    <w:rPr>
                      <w:rFonts w:ascii="Twinkl" w:hAnsi="Twinkl"/>
                      <w:b/>
                      <w:sz w:val="24"/>
                    </w:rPr>
                    <w:t xml:space="preserve"> </w:t>
                  </w:r>
                  <w:r w:rsidR="00BA0C78" w:rsidRPr="00071977">
                    <w:rPr>
                      <w:rFonts w:ascii="Twinkl" w:hAnsi="Twinkl"/>
                      <w:b/>
                      <w:color w:val="8EAADB"/>
                      <w:sz w:val="24"/>
                    </w:rPr>
                    <w:t>ART / DT</w:t>
                  </w:r>
                </w:p>
                <w:p w14:paraId="62760425" w14:textId="77777777" w:rsidR="00071977" w:rsidRPr="00071977" w:rsidRDefault="00071977" w:rsidP="00071977">
                  <w:pPr>
                    <w:jc w:val="right"/>
                    <w:rPr>
                      <w:rFonts w:ascii="Twinkl" w:hAnsi="Twinkl"/>
                      <w:sz w:val="24"/>
                    </w:rPr>
                  </w:pPr>
                  <w:r w:rsidRPr="00071977">
                    <w:rPr>
                      <w:rFonts w:ascii="Twinkl" w:hAnsi="Twinkl"/>
                      <w:b/>
                      <w:sz w:val="24"/>
                    </w:rPr>
                    <w:t>Sketch books</w:t>
                  </w:r>
                  <w:r w:rsidRPr="00071977">
                    <w:rPr>
                      <w:rFonts w:ascii="Twinkl" w:hAnsi="Twinkl"/>
                      <w:sz w:val="24"/>
                    </w:rPr>
                    <w:t xml:space="preserve"> – to understand that sketchbooks are for developing ideas and trying things out. </w:t>
                  </w:r>
                </w:p>
                <w:p w14:paraId="6489E5CB" w14:textId="4E47A096" w:rsidR="00071977" w:rsidRPr="00071977" w:rsidRDefault="00071977" w:rsidP="00071977">
                  <w:pPr>
                    <w:jc w:val="right"/>
                    <w:rPr>
                      <w:rFonts w:ascii="Twinkl" w:hAnsi="Twinkl"/>
                      <w:sz w:val="24"/>
                    </w:rPr>
                  </w:pPr>
                  <w:r w:rsidRPr="00071977">
                    <w:rPr>
                      <w:rFonts w:ascii="Twinkl" w:hAnsi="Twinkl"/>
                      <w:b/>
                      <w:sz w:val="24"/>
                    </w:rPr>
                    <w:t>P</w:t>
                  </w:r>
                  <w:r w:rsidR="00624184">
                    <w:rPr>
                      <w:rFonts w:ascii="Twinkl" w:hAnsi="Twinkl"/>
                      <w:b/>
                      <w:sz w:val="24"/>
                    </w:rPr>
                    <w:t>ainting</w:t>
                  </w:r>
                  <w:r w:rsidRPr="00071977">
                    <w:rPr>
                      <w:rFonts w:ascii="Twinkl" w:hAnsi="Twinkl"/>
                      <w:b/>
                      <w:sz w:val="24"/>
                    </w:rPr>
                    <w:t xml:space="preserve"> </w:t>
                  </w:r>
                  <w:r w:rsidRPr="00071977">
                    <w:rPr>
                      <w:rFonts w:ascii="Twinkl" w:hAnsi="Twinkl"/>
                      <w:sz w:val="24"/>
                    </w:rPr>
                    <w:t xml:space="preserve">– </w:t>
                  </w:r>
                  <w:r w:rsidR="00624184">
                    <w:rPr>
                      <w:rFonts w:ascii="Twinkl" w:hAnsi="Twinkl"/>
                      <w:sz w:val="24"/>
                    </w:rPr>
                    <w:t>We will learn about Primary and Secondary colours</w:t>
                  </w:r>
                  <w:r w:rsidRPr="00071977">
                    <w:rPr>
                      <w:rFonts w:ascii="Twinkl" w:hAnsi="Twinkl"/>
                      <w:sz w:val="24"/>
                    </w:rPr>
                    <w:t xml:space="preserve"> </w:t>
                  </w:r>
                </w:p>
                <w:p w14:paraId="1941923D" w14:textId="4C3FC3C4" w:rsidR="009633AB" w:rsidRDefault="00624184" w:rsidP="00071977">
                  <w:pPr>
                    <w:jc w:val="right"/>
                    <w:rPr>
                      <w:rFonts w:ascii="Twinkl" w:hAnsi="Twinkl"/>
                      <w:bCs/>
                      <w:sz w:val="24"/>
                    </w:rPr>
                  </w:pPr>
                  <w:r w:rsidRPr="00624184">
                    <w:rPr>
                      <w:rFonts w:ascii="Twinkl" w:hAnsi="Twinkl"/>
                      <w:bCs/>
                      <w:sz w:val="24"/>
                    </w:rPr>
                    <w:t>We will learn how to mix different shades of the same colour</w:t>
                  </w:r>
                </w:p>
                <w:p w14:paraId="2EB32BFD" w14:textId="13D206E9" w:rsidR="007D1A89" w:rsidRPr="00624184" w:rsidRDefault="007D1A89" w:rsidP="00071977">
                  <w:pPr>
                    <w:jc w:val="right"/>
                    <w:rPr>
                      <w:rFonts w:ascii="Twinkl" w:hAnsi="Twinkl"/>
                      <w:bCs/>
                      <w:sz w:val="24"/>
                    </w:rPr>
                  </w:pPr>
                  <w:r>
                    <w:rPr>
                      <w:rFonts w:ascii="Twinkl" w:hAnsi="Twinkl"/>
                      <w:bCs/>
                      <w:sz w:val="24"/>
                    </w:rPr>
                    <w:t>We will make compositions using different media</w:t>
                  </w:r>
                </w:p>
                <w:p w14:paraId="0393DA72" w14:textId="14D9C7A6" w:rsidR="00071977" w:rsidRPr="00071977" w:rsidRDefault="009633AB" w:rsidP="00071977">
                  <w:pPr>
                    <w:jc w:val="right"/>
                    <w:rPr>
                      <w:rFonts w:ascii="Twinkl" w:hAnsi="Twinkl"/>
                      <w:sz w:val="24"/>
                    </w:rPr>
                  </w:pPr>
                  <w:r>
                    <w:rPr>
                      <w:rFonts w:ascii="Twinkl" w:hAnsi="Twinkl"/>
                      <w:b/>
                      <w:sz w:val="24"/>
                    </w:rPr>
                    <w:t xml:space="preserve"> </w:t>
                  </w:r>
                  <w:r w:rsidR="00071977" w:rsidRPr="00071977">
                    <w:rPr>
                      <w:rFonts w:ascii="Twinkl" w:hAnsi="Twinkl"/>
                      <w:sz w:val="24"/>
                    </w:rPr>
                    <w:t xml:space="preserve"> </w:t>
                  </w:r>
                </w:p>
                <w:p w14:paraId="5A30084D" w14:textId="77777777" w:rsidR="00071977" w:rsidRDefault="00071977" w:rsidP="00071977">
                  <w:pPr>
                    <w:jc w:val="right"/>
                    <w:rPr>
                      <w:rFonts w:ascii="Twinkl" w:hAnsi="Twinkl"/>
                      <w:sz w:val="24"/>
                    </w:rPr>
                  </w:pPr>
                </w:p>
                <w:p w14:paraId="7FBB5759" w14:textId="77777777" w:rsidR="00230652" w:rsidRPr="00071977" w:rsidRDefault="00071977" w:rsidP="00071977">
                  <w:pPr>
                    <w:jc w:val="right"/>
                    <w:rPr>
                      <w:rFonts w:ascii="Twinkl" w:hAnsi="Twinkl"/>
                      <w:color w:val="9999FF"/>
                      <w:sz w:val="24"/>
                    </w:rPr>
                  </w:pPr>
                  <w:r w:rsidRPr="00071977">
                    <w:rPr>
                      <w:rFonts w:ascii="Twinkl" w:hAnsi="Twinkl"/>
                      <w:b/>
                      <w:sz w:val="24"/>
                    </w:rPr>
                    <w:t>DT</w:t>
                  </w:r>
                  <w:r w:rsidRPr="00071977">
                    <w:rPr>
                      <w:rFonts w:ascii="Twinkl" w:hAnsi="Twinkl"/>
                      <w:sz w:val="24"/>
                    </w:rPr>
                    <w:t xml:space="preserve"> – Constructing a windmill</w:t>
                  </w:r>
                </w:p>
              </w:txbxContent>
            </v:textbox>
          </v:shape>
        </w:pict>
      </w:r>
      <w:r w:rsidR="00886646">
        <w:rPr>
          <w:noProof/>
        </w:rPr>
        <w:pict w14:anchorId="5CBB465D">
          <v:shape id="_x0000_s1031" type="#_x0000_t202" style="position:absolute;margin-left:28.65pt;margin-top:20.15pt;width:388.5pt;height:243.75pt;z-index:4;visibility:visible;mso-width-relative:margin;mso-height-relative:margin" strokecolor="#0c9" strokeweight="2pt">
            <v:textbox style="mso-next-textbox:#_x0000_s1031">
              <w:txbxContent>
                <w:p w14:paraId="5D675659" w14:textId="77777777" w:rsidR="00636FF4" w:rsidRDefault="00FA4F89" w:rsidP="00D91569">
                  <w:pPr>
                    <w:rPr>
                      <w:rFonts w:ascii="Twinkl SemiBold" w:hAnsi="Twinkl SemiBold"/>
                      <w:b/>
                      <w:color w:val="00CC99"/>
                    </w:rPr>
                  </w:pPr>
                  <w:r>
                    <w:rPr>
                      <w:rFonts w:ascii="Twinkl SemiBold" w:hAnsi="Twinkl SemiBold"/>
                      <w:b/>
                      <w:color w:val="00CC99"/>
                    </w:rPr>
                    <w:t xml:space="preserve">Geography / </w:t>
                  </w:r>
                  <w:r w:rsidR="006A12C6">
                    <w:rPr>
                      <w:rFonts w:ascii="Twinkl SemiBold" w:hAnsi="Twinkl SemiBold"/>
                      <w:b/>
                      <w:color w:val="00CC99"/>
                    </w:rPr>
                    <w:t>History</w:t>
                  </w:r>
                </w:p>
                <w:p w14:paraId="606875E3" w14:textId="77777777" w:rsidR="00697922" w:rsidRPr="00071977" w:rsidRDefault="00071977" w:rsidP="00D91569">
                  <w:pPr>
                    <w:rPr>
                      <w:rFonts w:ascii="Twinkl" w:hAnsi="Twinkl"/>
                      <w:b/>
                    </w:rPr>
                  </w:pPr>
                  <w:r>
                    <w:rPr>
                      <w:rFonts w:ascii="Twinkl" w:hAnsi="Twinkl"/>
                      <w:b/>
                    </w:rPr>
                    <w:t>Our Country</w:t>
                  </w:r>
                </w:p>
                <w:p w14:paraId="227F7256" w14:textId="77777777" w:rsidR="00071977" w:rsidRPr="00071977" w:rsidRDefault="00EB4428" w:rsidP="00D91569">
                  <w:pPr>
                    <w:rPr>
                      <w:rFonts w:ascii="Twinkl" w:hAnsi="Twinkl"/>
                    </w:rPr>
                  </w:pPr>
                  <w:r>
                    <w:rPr>
                      <w:rFonts w:ascii="Twinkl" w:hAnsi="Twinkl"/>
                    </w:rPr>
                    <w:t xml:space="preserve">We will name and </w:t>
                  </w:r>
                  <w:r w:rsidR="00071977" w:rsidRPr="00071977">
                    <w:rPr>
                      <w:rFonts w:ascii="Twinkl" w:hAnsi="Twinkl"/>
                    </w:rPr>
                    <w:t>locate the four countries and capital cit</w:t>
                  </w:r>
                  <w:r>
                    <w:rPr>
                      <w:rFonts w:ascii="Twinkl" w:hAnsi="Twinkl"/>
                    </w:rPr>
                    <w:t>ies of the United Kingdom and the</w:t>
                  </w:r>
                  <w:r w:rsidR="00071977" w:rsidRPr="00071977">
                    <w:rPr>
                      <w:rFonts w:ascii="Twinkl" w:hAnsi="Twinkl"/>
                    </w:rPr>
                    <w:t xml:space="preserve"> surrounding seas</w:t>
                  </w:r>
                  <w:r>
                    <w:rPr>
                      <w:rFonts w:ascii="Twinkl" w:hAnsi="Twinkl"/>
                    </w:rPr>
                    <w:t xml:space="preserve"> / oceans</w:t>
                  </w:r>
                </w:p>
                <w:p w14:paraId="0E52242A" w14:textId="77777777" w:rsidR="00071977" w:rsidRPr="00071977" w:rsidRDefault="009633AB" w:rsidP="00D91569">
                  <w:pPr>
                    <w:rPr>
                      <w:rFonts w:ascii="Twinkl" w:hAnsi="Twinkl"/>
                    </w:rPr>
                  </w:pPr>
                  <w:r>
                    <w:rPr>
                      <w:rFonts w:ascii="Twinkl" w:hAnsi="Twinkl"/>
                    </w:rPr>
                    <w:t xml:space="preserve">We will learn </w:t>
                  </w:r>
                  <w:r w:rsidR="00071977" w:rsidRPr="00071977">
                    <w:rPr>
                      <w:rFonts w:ascii="Twinkl" w:hAnsi="Twinkl"/>
                    </w:rPr>
                    <w:t>the difference</w:t>
                  </w:r>
                  <w:r>
                    <w:rPr>
                      <w:rFonts w:ascii="Twinkl" w:hAnsi="Twinkl"/>
                    </w:rPr>
                    <w:t>s</w:t>
                  </w:r>
                  <w:r w:rsidR="00071977" w:rsidRPr="00071977">
                    <w:rPr>
                      <w:rFonts w:ascii="Twinkl" w:hAnsi="Twinkl"/>
                    </w:rPr>
                    <w:t xml:space="preserve"> between a </w:t>
                  </w:r>
                  <w:r>
                    <w:rPr>
                      <w:rFonts w:ascii="Twinkl" w:hAnsi="Twinkl"/>
                    </w:rPr>
                    <w:t xml:space="preserve">village, </w:t>
                  </w:r>
                  <w:r w:rsidR="00071977" w:rsidRPr="00071977">
                    <w:rPr>
                      <w:rFonts w:ascii="Twinkl" w:hAnsi="Twinkl"/>
                    </w:rPr>
                    <w:t>town and city</w:t>
                  </w:r>
                </w:p>
                <w:p w14:paraId="00420759" w14:textId="77777777" w:rsidR="00071977" w:rsidRPr="00071977" w:rsidRDefault="009633AB" w:rsidP="00D91569">
                  <w:pPr>
                    <w:rPr>
                      <w:rFonts w:ascii="Twinkl" w:hAnsi="Twinkl"/>
                    </w:rPr>
                  </w:pPr>
                  <w:r>
                    <w:rPr>
                      <w:rFonts w:ascii="Twinkl" w:hAnsi="Twinkl"/>
                    </w:rPr>
                    <w:t>We will learn about London.</w:t>
                  </w:r>
                </w:p>
                <w:p w14:paraId="00209BA1" w14:textId="77777777" w:rsidR="006A12C6" w:rsidRPr="00071977" w:rsidRDefault="00071977" w:rsidP="00D91569">
                  <w:pPr>
                    <w:rPr>
                      <w:rFonts w:ascii="Twinkl" w:hAnsi="Twinkl"/>
                      <w:b/>
                    </w:rPr>
                  </w:pPr>
                  <w:r>
                    <w:rPr>
                      <w:rFonts w:ascii="Twinkl" w:hAnsi="Twinkl"/>
                      <w:b/>
                    </w:rPr>
                    <w:t>Transport</w:t>
                  </w:r>
                </w:p>
                <w:p w14:paraId="7DFF2F1A" w14:textId="77777777" w:rsidR="00071977" w:rsidRPr="00071977" w:rsidRDefault="00071977" w:rsidP="00D91569">
                  <w:pPr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>Has transport made people’s lives better?</w:t>
                  </w:r>
                </w:p>
                <w:p w14:paraId="41BEE8D3" w14:textId="77777777" w:rsidR="00071977" w:rsidRPr="00071977" w:rsidRDefault="00076DF2" w:rsidP="00D91569">
                  <w:pPr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>We will learn about how t</w:t>
                  </w:r>
                  <w:r w:rsidR="00071977" w:rsidRPr="00071977">
                    <w:rPr>
                      <w:rFonts w:ascii="Twinkl" w:hAnsi="Twinkl"/>
                    </w:rPr>
                    <w:t xml:space="preserve">ransport </w:t>
                  </w:r>
                  <w:r w:rsidR="00EB4428">
                    <w:rPr>
                      <w:rFonts w:ascii="Twinkl" w:hAnsi="Twinkl"/>
                    </w:rPr>
                    <w:t>h</w:t>
                  </w:r>
                  <w:r w:rsidR="00071977" w:rsidRPr="00071977">
                    <w:rPr>
                      <w:rFonts w:ascii="Twinkl" w:hAnsi="Twinkl"/>
                    </w:rPr>
                    <w:t xml:space="preserve">as </w:t>
                  </w:r>
                  <w:r w:rsidRPr="00071977">
                    <w:rPr>
                      <w:rFonts w:ascii="Twinkl" w:hAnsi="Twinkl"/>
                    </w:rPr>
                    <w:t xml:space="preserve">changed </w:t>
                  </w:r>
                </w:p>
                <w:p w14:paraId="53F6CCA1" w14:textId="77777777" w:rsidR="00076DF2" w:rsidRDefault="00076DF2" w:rsidP="00D91569">
                  <w:pPr>
                    <w:rPr>
                      <w:rFonts w:ascii="Twinkl" w:hAnsi="Twinkl"/>
                    </w:rPr>
                  </w:pPr>
                  <w:r w:rsidRPr="00071977">
                    <w:rPr>
                      <w:rFonts w:ascii="Twinkl" w:hAnsi="Twinkl"/>
                    </w:rPr>
                    <w:t>over time</w:t>
                  </w:r>
                  <w:r w:rsidR="003C5084" w:rsidRPr="00071977">
                    <w:rPr>
                      <w:rFonts w:ascii="Twinkl" w:hAnsi="Twinkl"/>
                    </w:rPr>
                    <w:t>.</w:t>
                  </w:r>
                </w:p>
                <w:p w14:paraId="3E151E7F" w14:textId="77777777" w:rsidR="009633AB" w:rsidRPr="00071977" w:rsidRDefault="009633AB" w:rsidP="00D91569">
                  <w:pPr>
                    <w:rPr>
                      <w:rFonts w:ascii="Twinkl" w:hAnsi="Twinkl"/>
                    </w:rPr>
                  </w:pPr>
                  <w:r>
                    <w:rPr>
                      <w:rFonts w:ascii="Twinkl" w:hAnsi="Twinkl"/>
                    </w:rPr>
                    <w:t>We will learn about Amy Johnson</w:t>
                  </w:r>
                </w:p>
                <w:p w14:paraId="4B3FB817" w14:textId="77777777" w:rsidR="006A12C6" w:rsidRDefault="006A12C6" w:rsidP="00D91569">
                  <w:pPr>
                    <w:rPr>
                      <w:rFonts w:ascii="Twinkl SemiBold" w:hAnsi="Twinkl SemiBold"/>
                      <w:b/>
                    </w:rPr>
                  </w:pPr>
                </w:p>
                <w:p w14:paraId="66862EE8" w14:textId="77777777" w:rsidR="00014039" w:rsidRPr="00014039" w:rsidRDefault="00014039" w:rsidP="00D91569">
                  <w:pPr>
                    <w:rPr>
                      <w:rFonts w:ascii="Twinkl SemiBold" w:hAnsi="Twinkl SemiBold"/>
                      <w:b/>
                    </w:rPr>
                  </w:pPr>
                </w:p>
                <w:p w14:paraId="44C27158" w14:textId="77777777" w:rsidR="00230652" w:rsidRPr="00AE5F94" w:rsidRDefault="00230652" w:rsidP="00D91569">
                  <w:pPr>
                    <w:rPr>
                      <w:color w:val="00CC99"/>
                    </w:rPr>
                  </w:pPr>
                </w:p>
              </w:txbxContent>
            </v:textbox>
          </v:shape>
        </w:pict>
      </w:r>
      <w:r w:rsidR="00886646">
        <w:rPr>
          <w:noProof/>
          <w:lang w:eastAsia="en-GB"/>
        </w:rPr>
        <w:pict w14:anchorId="17874E1B">
          <v:shape id="_x0000_s1043" type="#_x0000_t75" style="position:absolute;margin-left:0;margin-top:0;width:841.85pt;height:595.15pt;z-index:-7">
            <v:imagedata r:id="rId6" o:title="background"/>
          </v:shape>
        </w:pict>
      </w:r>
    </w:p>
    <w:p w14:paraId="2A7D2FDA" w14:textId="77777777" w:rsidR="00E17AFB" w:rsidRDefault="00E17AFB"/>
    <w:p w14:paraId="1FA18049" w14:textId="77777777" w:rsidR="00E17AFB" w:rsidRDefault="00E17AFB"/>
    <w:p w14:paraId="11C32BF1" w14:textId="77777777" w:rsidR="00230652" w:rsidRDefault="00230652"/>
    <w:p w14:paraId="0779719B" w14:textId="77777777" w:rsidR="00230652" w:rsidRDefault="00230652"/>
    <w:p w14:paraId="5907EB7F" w14:textId="77777777" w:rsidR="00476A40" w:rsidRDefault="00177F1F">
      <w:r>
        <w:rPr>
          <w:noProof/>
          <w:lang w:eastAsia="en-GB"/>
        </w:rPr>
        <w:pict w14:anchorId="3CCC2000">
          <v:shape id="_x0000_s1063" type="#_x0000_t202" style="position:absolute;margin-left:362pt;margin-top:91.55pt;width:120.5pt;height:114.5pt;z-index:21" filled="f" stroked="f">
            <v:textbox style="mso-next-textbox:#_x0000_s1063">
              <w:txbxContent>
                <w:p w14:paraId="27E9CD93" w14:textId="77777777" w:rsidR="006A12C6" w:rsidRDefault="006A12C6" w:rsidP="00177F1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</w:p>
                <w:p w14:paraId="4F80475C" w14:textId="085A2565" w:rsidR="00A434E7" w:rsidRDefault="00071977" w:rsidP="00177F1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>
                    <w:rPr>
                      <w:rFonts w:ascii="Twinkl" w:hAnsi="Twinkl"/>
                      <w:sz w:val="28"/>
                      <w:szCs w:val="28"/>
                    </w:rPr>
                    <w:t>SPRING</w:t>
                  </w:r>
                  <w:r w:rsidR="00CE5505">
                    <w:rPr>
                      <w:rFonts w:ascii="Twinkl" w:hAnsi="Twinkl"/>
                      <w:sz w:val="28"/>
                      <w:szCs w:val="28"/>
                    </w:rPr>
                    <w:t xml:space="preserve"> 20</w:t>
                  </w:r>
                  <w:r w:rsidR="006A12C6">
                    <w:rPr>
                      <w:rFonts w:ascii="Twinkl" w:hAnsi="Twinkl"/>
                      <w:sz w:val="28"/>
                      <w:szCs w:val="28"/>
                    </w:rPr>
                    <w:t>2</w:t>
                  </w:r>
                  <w:r w:rsidR="00624184">
                    <w:rPr>
                      <w:rFonts w:ascii="Twinkl" w:hAnsi="Twinkl"/>
                      <w:sz w:val="28"/>
                      <w:szCs w:val="28"/>
                    </w:rPr>
                    <w:t>4</w:t>
                  </w:r>
                </w:p>
                <w:p w14:paraId="073E6ECA" w14:textId="77777777" w:rsidR="006A12C6" w:rsidRDefault="006A12C6" w:rsidP="00177F1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>
                    <w:rPr>
                      <w:rFonts w:ascii="Twinkl" w:hAnsi="Twinkl"/>
                      <w:sz w:val="28"/>
                      <w:szCs w:val="28"/>
                    </w:rPr>
                    <w:t>YEAR 1</w:t>
                  </w:r>
                </w:p>
                <w:p w14:paraId="012CF11C" w14:textId="77777777" w:rsidR="00817475" w:rsidRPr="000B51B5" w:rsidRDefault="00817475" w:rsidP="00177F1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70469">
        <w:rPr>
          <w:noProof/>
          <w:lang w:eastAsia="en-GB"/>
        </w:rPr>
        <w:pict w14:anchorId="7DF470B2">
          <v:shape id="Text Box 3" o:spid="_x0000_s1061" type="#_x0000_t202" style="position:absolute;margin-left:28.65pt;margin-top:159.35pt;width:388.5pt;height:243.75pt;z-index:2;visibility:visible;mso-width-relative:margin;mso-height-relative:margin" strokecolor="#9c0" strokeweight="2pt">
            <v:textbox style="mso-next-textbox:#Text Box 3">
              <w:txbxContent>
                <w:p w14:paraId="5CD8EC54" w14:textId="77777777" w:rsidR="00071977" w:rsidRPr="00071977" w:rsidRDefault="008E7790" w:rsidP="00070469">
                  <w:pPr>
                    <w:rPr>
                      <w:rFonts w:ascii="Twinkl SemiBold" w:hAnsi="Twinkl SemiBold"/>
                      <w:b/>
                      <w:color w:val="99CC00"/>
                      <w:sz w:val="16"/>
                      <w:szCs w:val="18"/>
                    </w:rPr>
                  </w:pPr>
                  <w:r w:rsidRPr="00071977">
                    <w:rPr>
                      <w:rFonts w:ascii="Twinkl SemiBold" w:hAnsi="Twinkl SemiBold"/>
                      <w:b/>
                      <w:color w:val="99CC00"/>
                      <w:sz w:val="16"/>
                      <w:szCs w:val="18"/>
                    </w:rPr>
                    <w:t>SCIEN</w:t>
                  </w:r>
                  <w:r w:rsidR="00071977" w:rsidRPr="00071977">
                    <w:rPr>
                      <w:rFonts w:ascii="Twinkl SemiBold" w:hAnsi="Twinkl SemiBold"/>
                      <w:b/>
                      <w:color w:val="99CC00"/>
                      <w:sz w:val="16"/>
                      <w:szCs w:val="18"/>
                    </w:rPr>
                    <w:t xml:space="preserve">CE </w:t>
                  </w:r>
                </w:p>
                <w:p w14:paraId="08EF377C" w14:textId="77777777" w:rsidR="00071977" w:rsidRPr="00071977" w:rsidRDefault="00071977" w:rsidP="00070469">
                  <w:pPr>
                    <w:rPr>
                      <w:rFonts w:ascii="Twinkl" w:hAnsi="Twinkl"/>
                      <w:b/>
                      <w:sz w:val="16"/>
                      <w:szCs w:val="18"/>
                    </w:rPr>
                  </w:pPr>
                  <w:r>
                    <w:rPr>
                      <w:rFonts w:ascii="Twinkl" w:hAnsi="Twinkl"/>
                      <w:b/>
                      <w:sz w:val="16"/>
                      <w:szCs w:val="18"/>
                    </w:rPr>
                    <w:t>Animals including Humans</w:t>
                  </w:r>
                </w:p>
                <w:p w14:paraId="5C304D7D" w14:textId="77777777" w:rsidR="00071977" w:rsidRPr="00071977" w:rsidRDefault="00071977" w:rsidP="00070469">
                  <w:pPr>
                    <w:rPr>
                      <w:rFonts w:ascii="Twinkl" w:hAnsi="Twinkl"/>
                      <w:sz w:val="16"/>
                      <w:szCs w:val="18"/>
                    </w:rPr>
                  </w:pPr>
                  <w:r w:rsidRPr="00071977">
                    <w:rPr>
                      <w:rFonts w:ascii="Twinkl" w:hAnsi="Twinkl"/>
                      <w:sz w:val="16"/>
                      <w:szCs w:val="18"/>
                    </w:rPr>
                    <w:t xml:space="preserve">Identify and name a variety of common animals </w:t>
                  </w:r>
                </w:p>
                <w:p w14:paraId="44198C27" w14:textId="77777777" w:rsidR="00071977" w:rsidRPr="00071977" w:rsidRDefault="00071977" w:rsidP="00070469">
                  <w:pPr>
                    <w:rPr>
                      <w:rFonts w:ascii="Twinkl" w:hAnsi="Twinkl"/>
                      <w:sz w:val="16"/>
                      <w:szCs w:val="18"/>
                    </w:rPr>
                  </w:pPr>
                  <w:r w:rsidRPr="00071977">
                    <w:rPr>
                      <w:rFonts w:ascii="Twinkl" w:hAnsi="Twinkl"/>
                      <w:sz w:val="16"/>
                      <w:szCs w:val="18"/>
                    </w:rPr>
                    <w:t>Identify and name carnivores, herbivores and omnivores</w:t>
                  </w:r>
                </w:p>
                <w:p w14:paraId="2322828C" w14:textId="77777777" w:rsidR="00071977" w:rsidRDefault="00071977" w:rsidP="00070469">
                  <w:pPr>
                    <w:rPr>
                      <w:rFonts w:ascii="Twinkl" w:hAnsi="Twinkl"/>
                      <w:sz w:val="16"/>
                      <w:szCs w:val="18"/>
                    </w:rPr>
                  </w:pPr>
                  <w:r w:rsidRPr="00071977">
                    <w:rPr>
                      <w:rFonts w:ascii="Twinkl" w:hAnsi="Twinkl"/>
                      <w:sz w:val="16"/>
                      <w:szCs w:val="18"/>
                    </w:rPr>
                    <w:t xml:space="preserve">Describe and compare the structure of a variety of common animals (fish, </w:t>
                  </w:r>
                </w:p>
                <w:p w14:paraId="7DF6E82F" w14:textId="77777777" w:rsidR="00071977" w:rsidRPr="00071977" w:rsidRDefault="00071977" w:rsidP="00070469">
                  <w:pPr>
                    <w:rPr>
                      <w:rFonts w:ascii="Twinkl" w:hAnsi="Twinkl"/>
                      <w:sz w:val="16"/>
                      <w:szCs w:val="18"/>
                    </w:rPr>
                  </w:pPr>
                  <w:r w:rsidRPr="00071977">
                    <w:rPr>
                      <w:rFonts w:ascii="Twinkl" w:hAnsi="Twinkl"/>
                      <w:sz w:val="16"/>
                      <w:szCs w:val="18"/>
                    </w:rPr>
                    <w:t xml:space="preserve">amphibians, reptiles, birds and mammals, including pets) </w:t>
                  </w:r>
                </w:p>
                <w:p w14:paraId="04363D2D" w14:textId="77777777" w:rsidR="00071977" w:rsidRDefault="00071977" w:rsidP="00070469">
                  <w:pPr>
                    <w:rPr>
                      <w:rFonts w:ascii="Twinkl" w:hAnsi="Twinkl"/>
                      <w:sz w:val="16"/>
                      <w:szCs w:val="18"/>
                    </w:rPr>
                  </w:pPr>
                  <w:r w:rsidRPr="00071977">
                    <w:rPr>
                      <w:rFonts w:ascii="Twinkl" w:hAnsi="Twinkl"/>
                      <w:sz w:val="16"/>
                      <w:szCs w:val="18"/>
                    </w:rPr>
                    <w:t xml:space="preserve">Identify, name, draw and label the basic parts of the human body and say which part of the </w:t>
                  </w:r>
                </w:p>
                <w:p w14:paraId="2FD5A29E" w14:textId="77777777" w:rsidR="00071977" w:rsidRPr="00071977" w:rsidRDefault="00071977" w:rsidP="00070469">
                  <w:pPr>
                    <w:rPr>
                      <w:rFonts w:ascii="Twinkl" w:hAnsi="Twinkl"/>
                      <w:sz w:val="16"/>
                      <w:szCs w:val="18"/>
                    </w:rPr>
                  </w:pPr>
                  <w:r w:rsidRPr="00071977">
                    <w:rPr>
                      <w:rFonts w:ascii="Twinkl" w:hAnsi="Twinkl"/>
                      <w:sz w:val="16"/>
                      <w:szCs w:val="18"/>
                    </w:rPr>
                    <w:t>body is associated with each sense.</w:t>
                  </w:r>
                </w:p>
                <w:p w14:paraId="31CC54E0" w14:textId="77777777" w:rsidR="002915A1" w:rsidRPr="00071977" w:rsidRDefault="002F59D0" w:rsidP="00070469">
                  <w:pPr>
                    <w:rPr>
                      <w:rFonts w:ascii="Twinkl" w:hAnsi="Twinkl"/>
                      <w:b/>
                      <w:sz w:val="16"/>
                      <w:szCs w:val="18"/>
                    </w:rPr>
                  </w:pPr>
                  <w:r w:rsidRPr="00071977">
                    <w:rPr>
                      <w:rFonts w:ascii="Twinkl" w:hAnsi="Twinkl"/>
                      <w:b/>
                      <w:sz w:val="16"/>
                      <w:szCs w:val="18"/>
                    </w:rPr>
                    <w:t>S</w:t>
                  </w:r>
                  <w:r w:rsidR="00071977">
                    <w:rPr>
                      <w:rFonts w:ascii="Twinkl" w:hAnsi="Twinkl"/>
                      <w:b/>
                      <w:sz w:val="16"/>
                      <w:szCs w:val="18"/>
                    </w:rPr>
                    <w:t>easons</w:t>
                  </w:r>
                  <w:r w:rsidR="002915A1" w:rsidRPr="00071977">
                    <w:rPr>
                      <w:rFonts w:ascii="Twinkl" w:hAnsi="Twinkl"/>
                      <w:b/>
                      <w:sz w:val="16"/>
                      <w:szCs w:val="18"/>
                    </w:rPr>
                    <w:t>:</w:t>
                  </w:r>
                  <w:r w:rsidRPr="00071977">
                    <w:rPr>
                      <w:rFonts w:ascii="Twinkl" w:hAnsi="Twinkl"/>
                      <w:b/>
                      <w:sz w:val="16"/>
                      <w:szCs w:val="18"/>
                    </w:rPr>
                    <w:t xml:space="preserve"> (ongoing throughout the year)</w:t>
                  </w:r>
                </w:p>
                <w:p w14:paraId="06E0E82D" w14:textId="77777777" w:rsidR="002F59D0" w:rsidRPr="00071977" w:rsidRDefault="002915A1" w:rsidP="00070469">
                  <w:pPr>
                    <w:rPr>
                      <w:rFonts w:ascii="Twinkl" w:hAnsi="Twinkl"/>
                      <w:sz w:val="16"/>
                      <w:szCs w:val="18"/>
                    </w:rPr>
                  </w:pPr>
                  <w:r w:rsidRPr="00071977">
                    <w:rPr>
                      <w:rFonts w:ascii="Twinkl" w:hAnsi="Twinkl"/>
                      <w:sz w:val="16"/>
                      <w:szCs w:val="18"/>
                    </w:rPr>
                    <w:t>Looking at seasonal change</w:t>
                  </w:r>
                  <w:r w:rsidR="002F59D0" w:rsidRPr="00071977">
                    <w:rPr>
                      <w:rFonts w:ascii="Twinkl" w:hAnsi="Twinkl"/>
                      <w:sz w:val="16"/>
                      <w:szCs w:val="18"/>
                    </w:rPr>
                    <w:t xml:space="preserve">s in </w:t>
                  </w:r>
                  <w:r w:rsidR="00071977" w:rsidRPr="00071977">
                    <w:rPr>
                      <w:rFonts w:ascii="Twinkl" w:hAnsi="Twinkl"/>
                      <w:sz w:val="16"/>
                      <w:szCs w:val="18"/>
                    </w:rPr>
                    <w:t>Winter and Spring</w:t>
                  </w:r>
                  <w:r w:rsidRPr="00071977">
                    <w:rPr>
                      <w:rFonts w:ascii="Twinkl" w:hAnsi="Twinkl"/>
                      <w:sz w:val="16"/>
                      <w:szCs w:val="18"/>
                    </w:rPr>
                    <w:t xml:space="preserve"> </w:t>
                  </w:r>
                </w:p>
                <w:p w14:paraId="7D37AECE" w14:textId="77777777" w:rsidR="002915A1" w:rsidRPr="00071977" w:rsidRDefault="002915A1" w:rsidP="00070469">
                  <w:pPr>
                    <w:rPr>
                      <w:rFonts w:ascii="Twinkl" w:hAnsi="Twinkl"/>
                      <w:sz w:val="16"/>
                      <w:szCs w:val="18"/>
                    </w:rPr>
                  </w:pPr>
                  <w:r w:rsidRPr="00071977">
                    <w:rPr>
                      <w:rFonts w:ascii="Twinkl" w:hAnsi="Twinkl"/>
                      <w:sz w:val="16"/>
                      <w:szCs w:val="18"/>
                    </w:rPr>
                    <w:t>(including a study of the weather</w:t>
                  </w:r>
                  <w:r w:rsidR="002F59D0" w:rsidRPr="00071977">
                    <w:rPr>
                      <w:rFonts w:ascii="Twinkl" w:hAnsi="Twinkl"/>
                      <w:sz w:val="16"/>
                      <w:szCs w:val="18"/>
                    </w:rPr>
                    <w:t xml:space="preserve"> and length of day and night</w:t>
                  </w:r>
                  <w:r w:rsidRPr="00071977">
                    <w:rPr>
                      <w:rFonts w:ascii="Twinkl" w:hAnsi="Twinkl"/>
                      <w:sz w:val="16"/>
                      <w:szCs w:val="18"/>
                    </w:rPr>
                    <w:t>)</w:t>
                  </w:r>
                </w:p>
                <w:p w14:paraId="5C3A1855" w14:textId="77777777" w:rsidR="000442E9" w:rsidRPr="00071977" w:rsidRDefault="00071977" w:rsidP="00070469">
                  <w:pPr>
                    <w:rPr>
                      <w:rFonts w:ascii="Twinkl" w:hAnsi="Twinkl"/>
                      <w:b/>
                      <w:sz w:val="16"/>
                      <w:szCs w:val="18"/>
                    </w:rPr>
                  </w:pPr>
                  <w:r>
                    <w:rPr>
                      <w:rFonts w:ascii="Twinkl" w:hAnsi="Twinkl"/>
                      <w:b/>
                      <w:sz w:val="16"/>
                      <w:szCs w:val="18"/>
                    </w:rPr>
                    <w:t>Plants</w:t>
                  </w:r>
                  <w:r w:rsidR="002F59D0" w:rsidRPr="00071977">
                    <w:rPr>
                      <w:rFonts w:ascii="Twinkl" w:hAnsi="Twinkl"/>
                      <w:b/>
                      <w:sz w:val="16"/>
                      <w:szCs w:val="18"/>
                    </w:rPr>
                    <w:t>: (ongoing throughout the year)</w:t>
                  </w:r>
                </w:p>
                <w:p w14:paraId="3BC46CB1" w14:textId="77777777" w:rsidR="000442E9" w:rsidRPr="00071977" w:rsidRDefault="000442E9" w:rsidP="00070469">
                  <w:pPr>
                    <w:rPr>
                      <w:rFonts w:ascii="Twinkl" w:hAnsi="Twinkl"/>
                      <w:sz w:val="16"/>
                      <w:szCs w:val="18"/>
                    </w:rPr>
                  </w:pPr>
                  <w:r w:rsidRPr="00071977">
                    <w:rPr>
                      <w:rFonts w:ascii="Twinkl" w:hAnsi="Twinkl"/>
                      <w:sz w:val="16"/>
                      <w:szCs w:val="18"/>
                    </w:rPr>
                    <w:t>Identify and name common wild and garden plants.</w:t>
                  </w:r>
                </w:p>
                <w:p w14:paraId="798A86C8" w14:textId="77777777" w:rsidR="00DC5539" w:rsidRDefault="00DC5539" w:rsidP="00070469">
                  <w:pPr>
                    <w:rPr>
                      <w:color w:val="99CC00"/>
                    </w:rPr>
                  </w:pPr>
                </w:p>
                <w:p w14:paraId="5261A79B" w14:textId="77777777" w:rsidR="002915A1" w:rsidRPr="001E5CE3" w:rsidRDefault="002915A1" w:rsidP="00070469">
                  <w:pPr>
                    <w:rPr>
                      <w:color w:val="99CC00"/>
                    </w:rPr>
                  </w:pPr>
                </w:p>
                <w:p w14:paraId="0767D661" w14:textId="77777777" w:rsidR="00070469" w:rsidRPr="001E5CE3" w:rsidRDefault="00070469" w:rsidP="00070469">
                  <w:pPr>
                    <w:rPr>
                      <w:color w:val="99CC00"/>
                    </w:rPr>
                  </w:pPr>
                </w:p>
              </w:txbxContent>
            </v:textbox>
          </v:shape>
        </w:pict>
      </w:r>
      <w:r w:rsidR="00070469">
        <w:rPr>
          <w:noProof/>
          <w:lang w:eastAsia="en-GB"/>
        </w:rPr>
        <w:pict w14:anchorId="25944E8F">
          <v:shape id="Text Box 15" o:spid="_x0000_s1060" type="#_x0000_t202" style="position:absolute;margin-left:424.5pt;margin-top:159.35pt;width:387.55pt;height:243.75pt;z-index:1;visibility:visible;mso-width-relative:margin;mso-height-relative:margin" strokecolor="#ffc000" strokeweight="2pt">
            <v:textbox style="mso-next-textbox:#Text Box 15">
              <w:txbxContent>
                <w:p w14:paraId="2306E9D1" w14:textId="77777777" w:rsidR="002F59D0" w:rsidRPr="00071977" w:rsidRDefault="002915A1" w:rsidP="00071977">
                  <w:pPr>
                    <w:jc w:val="right"/>
                    <w:rPr>
                      <w:rFonts w:ascii="Twinkl SemiBold" w:hAnsi="Twinkl SemiBold"/>
                      <w:b/>
                      <w:color w:val="FFC000"/>
                    </w:rPr>
                  </w:pPr>
                  <w:r>
                    <w:rPr>
                      <w:rFonts w:ascii="Twinkl SemiBold" w:hAnsi="Twinkl SemiBold"/>
                      <w:b/>
                      <w:color w:val="FFC000"/>
                    </w:rPr>
                    <w:t>COMPUTING</w:t>
                  </w:r>
                </w:p>
                <w:p w14:paraId="5B44C633" w14:textId="77777777" w:rsidR="002F59D0" w:rsidRDefault="002F59D0" w:rsidP="002915A1">
                  <w:pPr>
                    <w:jc w:val="right"/>
                    <w:rPr>
                      <w:rFonts w:ascii="Twinkl SemiBold" w:hAnsi="Twinkl SemiBold"/>
                      <w:b/>
                    </w:rPr>
                  </w:pPr>
                  <w:r>
                    <w:rPr>
                      <w:rFonts w:ascii="Twinkl SemiBold" w:hAnsi="Twinkl SemiBold"/>
                      <w:b/>
                    </w:rPr>
                    <w:t>Algorithms Unplugged</w:t>
                  </w:r>
                </w:p>
                <w:p w14:paraId="7874731B" w14:textId="77777777" w:rsidR="002F59D0" w:rsidRPr="00071977" w:rsidRDefault="002F59D0" w:rsidP="002915A1">
                  <w:pPr>
                    <w:jc w:val="right"/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</w:rPr>
                    <w:t>We will learn what an algorithm is.</w:t>
                  </w:r>
                </w:p>
                <w:p w14:paraId="2670D82F" w14:textId="77777777" w:rsidR="00071977" w:rsidRPr="00071977" w:rsidRDefault="002F59D0" w:rsidP="002915A1">
                  <w:pPr>
                    <w:jc w:val="right"/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</w:rPr>
                    <w:t xml:space="preserve">We will know instructions need to be carried out in </w:t>
                  </w:r>
                </w:p>
                <w:p w14:paraId="522242D6" w14:textId="77777777" w:rsidR="002F59D0" w:rsidRPr="00071977" w:rsidRDefault="002F59D0" w:rsidP="002915A1">
                  <w:pPr>
                    <w:jc w:val="right"/>
                    <w:rPr>
                      <w:rFonts w:ascii="Twinkl SemiBold" w:hAnsi="Twinkl SemiBold"/>
                    </w:rPr>
                  </w:pPr>
                  <w:r w:rsidRPr="00071977">
                    <w:rPr>
                      <w:rFonts w:ascii="Twinkl SemiBold" w:hAnsi="Twinkl SemiBold"/>
                    </w:rPr>
                    <w:t>a precise order</w:t>
                  </w:r>
                </w:p>
                <w:p w14:paraId="076AFBB0" w14:textId="77777777" w:rsidR="000442E9" w:rsidRPr="00A70AAB" w:rsidRDefault="000442E9" w:rsidP="000442E9">
                  <w:pPr>
                    <w:jc w:val="right"/>
                    <w:rPr>
                      <w:rFonts w:ascii="Twinkl SemiBold" w:hAnsi="Twinkl SemiBold"/>
                      <w:b/>
                      <w:color w:val="92D050"/>
                    </w:rPr>
                  </w:pPr>
                  <w:r w:rsidRPr="00A70AAB">
                    <w:rPr>
                      <w:rFonts w:ascii="Twinkl SemiBold" w:hAnsi="Twinkl SemiBold"/>
                      <w:b/>
                      <w:color w:val="92D050"/>
                    </w:rPr>
                    <w:t>PE</w:t>
                  </w:r>
                  <w:r>
                    <w:rPr>
                      <w:rFonts w:ascii="Twinkl SemiBold" w:hAnsi="Twinkl SemiBold"/>
                      <w:b/>
                      <w:color w:val="92D050"/>
                    </w:rPr>
                    <w:t xml:space="preserve"> – </w:t>
                  </w:r>
                </w:p>
                <w:p w14:paraId="2E4650A7" w14:textId="77777777" w:rsidR="000442E9" w:rsidRDefault="00071977" w:rsidP="000442E9">
                  <w:pPr>
                    <w:jc w:val="right"/>
                    <w:rPr>
                      <w:rFonts w:ascii="Twinkl SemiBold" w:hAnsi="Twinkl SemiBold"/>
                      <w:b/>
                    </w:rPr>
                  </w:pPr>
                  <w:r>
                    <w:rPr>
                      <w:rFonts w:ascii="Twinkl SemiBold" w:hAnsi="Twinkl SemiBold"/>
                      <w:b/>
                    </w:rPr>
                    <w:t>Gymnastics</w:t>
                  </w:r>
                </w:p>
                <w:p w14:paraId="5A90D59B" w14:textId="77777777" w:rsidR="00071977" w:rsidRPr="000442E9" w:rsidRDefault="00071977" w:rsidP="000442E9">
                  <w:pPr>
                    <w:jc w:val="right"/>
                    <w:rPr>
                      <w:rFonts w:ascii="Twinkl SemiBold" w:hAnsi="Twinkl SemiBold"/>
                      <w:b/>
                    </w:rPr>
                  </w:pPr>
                  <w:r>
                    <w:rPr>
                      <w:rFonts w:ascii="Twinkl SemiBold" w:hAnsi="Twinkl SemiBold"/>
                      <w:b/>
                    </w:rPr>
                    <w:t>Dance</w:t>
                  </w:r>
                </w:p>
                <w:p w14:paraId="015F8B55" w14:textId="77777777" w:rsidR="000442E9" w:rsidRDefault="000442E9" w:rsidP="002915A1">
                  <w:pPr>
                    <w:jc w:val="right"/>
                    <w:rPr>
                      <w:rFonts w:ascii="Twinkl SemiBold" w:hAnsi="Twinkl SemiBold"/>
                      <w:b/>
                    </w:rPr>
                  </w:pPr>
                </w:p>
                <w:p w14:paraId="4970DE32" w14:textId="77777777" w:rsidR="002F59D0" w:rsidRPr="002915A1" w:rsidRDefault="002F59D0" w:rsidP="002F59D0">
                  <w:pPr>
                    <w:jc w:val="center"/>
                    <w:rPr>
                      <w:rFonts w:ascii="Twinkl SemiBold" w:hAnsi="Twinkl SemiBold"/>
                      <w:b/>
                    </w:rPr>
                  </w:pPr>
                </w:p>
                <w:p w14:paraId="0A09055A" w14:textId="77777777" w:rsidR="002915A1" w:rsidRDefault="002915A1" w:rsidP="002915A1">
                  <w:pPr>
                    <w:jc w:val="right"/>
                    <w:rPr>
                      <w:rFonts w:ascii="Twinkl SemiBold" w:hAnsi="Twinkl SemiBold"/>
                      <w:b/>
                      <w:color w:val="FFC000"/>
                    </w:rPr>
                  </w:pPr>
                </w:p>
                <w:p w14:paraId="171EFCD4" w14:textId="77777777" w:rsidR="002915A1" w:rsidRDefault="002915A1" w:rsidP="002915A1">
                  <w:pPr>
                    <w:jc w:val="right"/>
                    <w:rPr>
                      <w:rFonts w:ascii="Twinkl SemiBold" w:hAnsi="Twinkl SemiBold"/>
                      <w:b/>
                      <w:color w:val="FFC000"/>
                    </w:rPr>
                  </w:pPr>
                </w:p>
                <w:p w14:paraId="1AD60E29" w14:textId="77777777" w:rsidR="002915A1" w:rsidRDefault="002915A1" w:rsidP="002915A1">
                  <w:pPr>
                    <w:jc w:val="right"/>
                    <w:rPr>
                      <w:rFonts w:ascii="Twinkl SemiBold" w:hAnsi="Twinkl SemiBold"/>
                      <w:b/>
                      <w:color w:val="FFC000"/>
                    </w:rPr>
                  </w:pPr>
                </w:p>
                <w:p w14:paraId="20E9F6C4" w14:textId="77777777" w:rsidR="002915A1" w:rsidRDefault="002915A1" w:rsidP="002915A1">
                  <w:pPr>
                    <w:jc w:val="right"/>
                    <w:rPr>
                      <w:rFonts w:ascii="Twinkl SemiBold" w:hAnsi="Twinkl SemiBold"/>
                      <w:b/>
                      <w:color w:val="FFC000"/>
                    </w:rPr>
                  </w:pPr>
                </w:p>
                <w:p w14:paraId="4AAC75B3" w14:textId="77777777" w:rsidR="002915A1" w:rsidRDefault="002915A1" w:rsidP="0017445B">
                  <w:pPr>
                    <w:jc w:val="right"/>
                    <w:rPr>
                      <w:rFonts w:ascii="Twinkl SemiBold" w:hAnsi="Twinkl SemiBold"/>
                      <w:b/>
                      <w:color w:val="FFC000"/>
                    </w:rPr>
                  </w:pPr>
                </w:p>
                <w:p w14:paraId="552C2C38" w14:textId="77777777" w:rsidR="00BB5F5C" w:rsidRPr="00BB5F5C" w:rsidRDefault="00BB5F5C" w:rsidP="0017445B">
                  <w:pPr>
                    <w:jc w:val="right"/>
                  </w:pPr>
                  <w:r>
                    <w:t>.</w:t>
                  </w:r>
                </w:p>
              </w:txbxContent>
            </v:textbox>
          </v:shape>
        </w:pict>
      </w:r>
      <w:r w:rsidR="00FC6441">
        <w:rPr>
          <w:noProof/>
          <w:lang w:eastAsia="en-GB"/>
        </w:rPr>
        <w:pict w14:anchorId="45967B06">
          <v:shape id="_x0000_s1059" style="position:absolute;margin-left:291.15pt;margin-top:24.4pt;width:261pt;height:261pt;rotation:270;z-index:19;visibility:visible;mso-wrap-style:square;mso-wrap-distance-left:9pt;mso-wrap-distance-top:0;mso-wrap-distance-right:9pt;mso-wrap-distance-bottom:0;mso-position-horizontal-relative:text;mso-position-vertical-relative:text;v-text-anchor:middle" coordsize="3314700,3314700" path="m1659850,2v914352,1379,1654850,742995,1654850,1657348l2486025,1657350v,-457176,-370249,-827984,-827425,-828674c1659017,552451,1659433,276227,1659850,2xe" fillcolor="#0c9" stroked="f" strokeweight="1pt">
            <v:stroke joinstyle="miter"/>
            <v:path arrowok="t" o:connecttype="custom" o:connectlocs="1659850,2;3314700,1657350;2486025,1657350;1658600,828676;1659850,2" o:connectangles="0,0,0,0,0"/>
          </v:shape>
        </w:pict>
      </w:r>
      <w:r w:rsidR="00FC6441">
        <w:rPr>
          <w:noProof/>
          <w:lang w:eastAsia="en-GB"/>
        </w:rPr>
        <w:pict w14:anchorId="38FA5C10">
          <v:shape id="_x0000_s1058" style="position:absolute;margin-left:291.35pt;margin-top:24.7pt;width:261pt;height:261pt;z-index:18;visibility:visible;mso-wrap-style:square;mso-wrap-distance-left:9pt;mso-wrap-distance-top:0;mso-wrap-distance-right:9pt;mso-wrap-distance-bottom:0;mso-position-horizontal-relative:text;mso-position-vertical-relative:text;v-text-anchor:middle" coordsize="3314700,3314700" path="m1652534,7v440389,-1280,863180,172767,1175036,483718c3139426,794676,3314701,1216959,3314701,1657350r-828676,c2486025,1437154,2398388,1226013,2242460,1070538,2086532,915063,1875137,828039,1654942,828679,1654139,552455,1653337,276231,1652534,7xe" fillcolor="#99f" stroked="f" strokeweight="1pt">
            <v:stroke joinstyle="miter"/>
            <v:path arrowok="t" o:connecttype="custom" o:connectlocs="1652534,7;2827570,483725;3314701,1657350;2486025,1657350;2242460,1070538;1654942,828679;1652534,7" o:connectangles="0,0,0,0,0,0,0"/>
          </v:shape>
        </w:pict>
      </w:r>
      <w:r w:rsidR="00FC6441">
        <w:rPr>
          <w:noProof/>
          <w:lang w:eastAsia="en-GB"/>
        </w:rPr>
        <w:pict w14:anchorId="77AAA534">
          <v:shape id="_x0000_s1057" style="position:absolute;margin-left:291.15pt;margin-top:24.4pt;width:261pt;height:261pt;rotation:90;z-index:17;visibility:visible;mso-wrap-style:square;mso-wrap-distance-left:9pt;mso-wrap-distance-top:0;mso-wrap-distance-right:9pt;mso-wrap-distance-bottom:0;mso-position-horizontal-relative:text;mso-position-vertical-relative:text;v-text-anchor:middle" coordsize="3314700,3314700" path="m1659850,2v914352,1379,1654850,742995,1654850,1657348l2486025,1657350v,-457176,-370249,-827984,-827425,-828674c1659017,552451,1659433,276227,1659850,2xe" fillcolor="#ffc000" stroked="f" strokeweight="1pt">
            <v:stroke joinstyle="miter"/>
            <v:path arrowok="t" o:connecttype="custom" o:connectlocs="1659850,2;3314700,1657350;2486025,1657350;1658600,828676;1659850,2" o:connectangles="0,0,0,0,0"/>
          </v:shape>
        </w:pict>
      </w:r>
      <w:r w:rsidR="00FC6441">
        <w:rPr>
          <w:noProof/>
          <w:lang w:eastAsia="en-GB"/>
        </w:rPr>
        <w:pict w14:anchorId="6890C276">
          <v:shape id="_x0000_s1056" style="position:absolute;margin-left:291.35pt;margin-top:24.35pt;width:261pt;height:261pt;rotation:180;z-index:16;visibility:visible;mso-wrap-style:square;mso-wrap-distance-left:9pt;mso-wrap-distance-top:0;mso-wrap-distance-right:9pt;mso-wrap-distance-bottom:0;mso-position-horizontal-relative:text;mso-position-vertical-relative:text;v-text-anchor:middle" coordsize="3314700,3314700" path="m1652534,7v440389,-1280,863180,172767,1175036,483718c3139426,794676,3314701,1216959,3314701,1657350r-828676,c2486025,1437154,2398388,1226013,2242460,1070538,2086532,915063,1875137,828039,1654942,828679,1654139,552455,1653337,276231,1652534,7xe" fillcolor="#9c0" stroked="f" strokeweight="1pt">
            <v:stroke joinstyle="miter"/>
            <v:path arrowok="t" o:connecttype="custom" o:connectlocs="1652534,7;2827570,483725;3314701,1657350;2486025,1657350;2242460,1070538;1654942,828679;1652534,7" o:connectangles="0,0,0,0,0,0,0"/>
          </v:shape>
        </w:pict>
      </w:r>
      <w:r w:rsidR="00886646">
        <w:rPr>
          <w:noProof/>
        </w:rPr>
        <w:pict w14:anchorId="14810B67">
          <v:oval id="Oval 31" o:spid="_x0000_s1028" style="position:absolute;margin-left:355.55pt;margin-top:87.65pt;width:133.5pt;height:133.5pt;z-index:1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IpaQIAANkEAAAOAAAAZHJzL2Uyb0RvYy54bWysVMlu2zAUvBfoPxC8N7JdZxMiB0YCFwWC&#10;JEBS5MxQpEWAW0nasvv1HVJylqanojrQb+NbhvN8cbkzmmxFiMrZhk6PJpQIy12r7LqhPx5XX84o&#10;iYnZlmlnRUP3ItLLxedPF72vxcx1TrciECSxse59Q7uUfF1VkXfCsHjkvLBwShcMS1DDumoD65Hd&#10;6Go2mZxUvQutD46LGGG9Hpx0UfJLKXi6kzKKRHRD0VsqZyjncz6rxQWr14H5TvGxDfYPXRimLIq+&#10;pLpmiZFNUB9SGcWDi06mI+5M5aRUXJQZMM108sc0Dx3zoswCcKJ/gSn+v7T8dnsfiGob+nVKiWUG&#10;b3S3ZZpABTa9jzVCHvx9GLUIMQ+6k8HkX4xAdgXP/QueYpcIh3F6cn48PwbsHL6DgjzV63UfYvom&#10;nCFZaKjQWvmYZ2Y1297ENEQforI5Oq3aldK6KPt4pQNBww0FK1rXU6JZTDA2dFW+PAYKvrumLenR&#10;0ex0kptj4J3ULEE0HkhEu6aE6TUIzVMovViXKyITq3Mv1yx2Q9GSdmCRUQlU1so09GySv7Gytvma&#10;KGQcJ8qwDkBm6dm1ezxCcAM7o+crhSI3mOOeBdARTWLF0h0OqR06d6NESefCr7/ZczxYAi8lPeiN&#10;qX5uWBCA57sFf86n83neh6LMj09nUMJbz/Nbj92YKweIQRF0V8Qcn/RBlMGZJ2ziMleFi1mO2gN+&#10;o3KVhrXDLnOxXJYw7IBn6cY+eJ6TH+B93D2x4EdKJLDp1h1W4QMthth807rlJjmpCmdeccXrZwX7&#10;U3gw7npe0Ld6iXr9R1r8BgAA//8DAFBLAwQUAAYACAAAACEA/jWByOAAAAALAQAADwAAAGRycy9k&#10;b3ducmV2LnhtbEyPwU7DMAyG70i8Q2QkbizphNauNJ0mxiQQpw0u3LLGtNUSp2qyrfD0mBMcbX/6&#10;/f3VavJOnHGMfSAN2UyBQGqC7anV8P62vStAxGTIGhcINXxhhFV9fVWZ0oYL7fC8T63gEIql0dCl&#10;NJRSxqZDb+IsDEh8+wyjN4nHsZV2NBcO907OlVpIb3riD50Z8LHD5rg/eQ0fG3p6Vc9++72WL7t8&#10;45SKdNT69mZaP4BIOKU/GH71WR1qdjqEE9konIY8yzJGNcyzJZdiYpkXvDlouC8WCmRdyf8d6h8A&#10;AAD//wMAUEsBAi0AFAAGAAgAAAAhALaDOJL+AAAA4QEAABMAAAAAAAAAAAAAAAAAAAAAAFtDb250&#10;ZW50X1R5cGVzXS54bWxQSwECLQAUAAYACAAAACEAOP0h/9YAAACUAQAACwAAAAAAAAAAAAAAAAAv&#10;AQAAX3JlbHMvLnJlbHNQSwECLQAUAAYACAAAACEAbWvSKWkCAADZBAAADgAAAAAAAAAAAAAAAAAu&#10;AgAAZHJzL2Uyb0RvYy54bWxQSwECLQAUAAYACAAAACEA/jWByOAAAAALAQAADwAAAAAAAAAAAAAA&#10;AADDBAAAZHJzL2Rvd25yZXYueG1sUEsFBgAAAAAEAAQA8wAAANAFAAAAAA==&#10;" stroked="f" strokeweight="1pt">
            <v:stroke joinstyle="miter"/>
          </v:oval>
        </w:pict>
      </w:r>
    </w:p>
    <w:sectPr w:rsidR="00476A40" w:rsidSect="0023065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13BA83-D107-4867-B1C3-F646F12F3989}"/>
    <w:embedBold r:id="rId2" w:fontKey="{6FA3669D-9140-478B-A2ED-F3BF8CC1E0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  <w:embedRegular r:id="rId3" w:fontKey="{EB3B01C3-3151-4F6A-8B18-FB15DB2513A9}"/>
    <w:embedBold r:id="rId4" w:fontKey="{B3918AD9-7493-4F87-8D0E-9B216A407FD7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EA88E924-496B-48B6-8C49-285C8DFF1222}"/>
    <w:embedBold r:id="rId6" w:fontKey="{A8DFB061-EA76-4FC7-9EF7-95536ED8F59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B65D801-42B2-4B28-B115-CC752353FD6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E8C073D6-FD1E-42AB-B4CE-F91A73AC6E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17AFB"/>
    <w:rsid w:val="00014039"/>
    <w:rsid w:val="00023059"/>
    <w:rsid w:val="000442E9"/>
    <w:rsid w:val="00070469"/>
    <w:rsid w:val="00071977"/>
    <w:rsid w:val="00076461"/>
    <w:rsid w:val="00076DF2"/>
    <w:rsid w:val="000B51B5"/>
    <w:rsid w:val="00150486"/>
    <w:rsid w:val="0017445B"/>
    <w:rsid w:val="00177F1F"/>
    <w:rsid w:val="001E5CE3"/>
    <w:rsid w:val="001F4024"/>
    <w:rsid w:val="00230652"/>
    <w:rsid w:val="00252805"/>
    <w:rsid w:val="00272B6D"/>
    <w:rsid w:val="00276C1E"/>
    <w:rsid w:val="002915A1"/>
    <w:rsid w:val="002F56A8"/>
    <w:rsid w:val="002F59D0"/>
    <w:rsid w:val="00394508"/>
    <w:rsid w:val="003A42BE"/>
    <w:rsid w:val="003C4FB5"/>
    <w:rsid w:val="003C5084"/>
    <w:rsid w:val="003D4FA3"/>
    <w:rsid w:val="003E29A0"/>
    <w:rsid w:val="00413090"/>
    <w:rsid w:val="00476A40"/>
    <w:rsid w:val="004B52F1"/>
    <w:rsid w:val="005333DF"/>
    <w:rsid w:val="005A6A9D"/>
    <w:rsid w:val="005D4767"/>
    <w:rsid w:val="00624184"/>
    <w:rsid w:val="0062463B"/>
    <w:rsid w:val="00636FF4"/>
    <w:rsid w:val="006624BD"/>
    <w:rsid w:val="006819AD"/>
    <w:rsid w:val="00697922"/>
    <w:rsid w:val="006A12C6"/>
    <w:rsid w:val="006B79FE"/>
    <w:rsid w:val="006D4F9B"/>
    <w:rsid w:val="007041A5"/>
    <w:rsid w:val="007603F9"/>
    <w:rsid w:val="007D1A89"/>
    <w:rsid w:val="00817475"/>
    <w:rsid w:val="00886646"/>
    <w:rsid w:val="008C2D2C"/>
    <w:rsid w:val="008E7790"/>
    <w:rsid w:val="00906846"/>
    <w:rsid w:val="009632F0"/>
    <w:rsid w:val="009633AB"/>
    <w:rsid w:val="00982E04"/>
    <w:rsid w:val="00A434E7"/>
    <w:rsid w:val="00A70AAB"/>
    <w:rsid w:val="00A75195"/>
    <w:rsid w:val="00A756AC"/>
    <w:rsid w:val="00A81B88"/>
    <w:rsid w:val="00AE5F94"/>
    <w:rsid w:val="00B041C4"/>
    <w:rsid w:val="00B05F0F"/>
    <w:rsid w:val="00BA0C78"/>
    <w:rsid w:val="00BB5F5C"/>
    <w:rsid w:val="00BB7750"/>
    <w:rsid w:val="00BD6BCE"/>
    <w:rsid w:val="00C66F3E"/>
    <w:rsid w:val="00CB3C48"/>
    <w:rsid w:val="00CE5505"/>
    <w:rsid w:val="00D10C16"/>
    <w:rsid w:val="00D90DB4"/>
    <w:rsid w:val="00D91569"/>
    <w:rsid w:val="00DA1428"/>
    <w:rsid w:val="00DA32BE"/>
    <w:rsid w:val="00DC5539"/>
    <w:rsid w:val="00E17AFB"/>
    <w:rsid w:val="00E4386C"/>
    <w:rsid w:val="00E60537"/>
    <w:rsid w:val="00E774AA"/>
    <w:rsid w:val="00E9703E"/>
    <w:rsid w:val="00EB4428"/>
    <w:rsid w:val="00EC51CE"/>
    <w:rsid w:val="00F10E81"/>
    <w:rsid w:val="00F84D31"/>
    <w:rsid w:val="00FA4F89"/>
    <w:rsid w:val="00FB6DAB"/>
    <w:rsid w:val="00FC6441"/>
    <w:rsid w:val="00FC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58C790D2"/>
  <w15:chartTrackingRefBased/>
  <w15:docId w15:val="{5F479B35-531E-46A4-B1A4-77A66EAC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671733EE198C4AAE18BBFC3399B963" ma:contentTypeVersion="17" ma:contentTypeDescription="Create a new document." ma:contentTypeScope="" ma:versionID="52910a92c0b394527785e7c4e0cb5ee8">
  <xsd:schema xmlns:xsd="http://www.w3.org/2001/XMLSchema" xmlns:xs="http://www.w3.org/2001/XMLSchema" xmlns:p="http://schemas.microsoft.com/office/2006/metadata/properties" xmlns:ns2="38af5b74-a1e4-43be-9f09-0b26dd124b7d" xmlns:ns3="ca31158a-f0bb-4ce0-a035-228e315714b0" targetNamespace="http://schemas.microsoft.com/office/2006/metadata/properties" ma:root="true" ma:fieldsID="a99ad2fb40196b4f7c8f6ae744e2ea6d" ns2:_="" ns3:_="">
    <xsd:import namespace="38af5b74-a1e4-43be-9f09-0b26dd124b7d"/>
    <xsd:import namespace="ca31158a-f0bb-4ce0-a035-228e315714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f5b74-a1e4-43be-9f09-0b26dd124b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c74d27-99a5-4a6b-9729-f2bc9e071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1158a-f0bb-4ce0-a035-228e315714b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e3a2848-fd30-4f4e-aaf4-efba7514005c}" ma:internalName="TaxCatchAll" ma:showField="CatchAllData" ma:web="ca31158a-f0bb-4ce0-a035-228e315714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BB3346-203A-46AD-8EBB-99147E0644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3D5750-2B50-46F5-A733-CC36CCE576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af5b74-a1e4-43be-9f09-0b26dd124b7d"/>
    <ds:schemaRef ds:uri="ca31158a-f0bb-4ce0-a035-228e315714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cp:lastModifiedBy>Anne MCINTYRE</cp:lastModifiedBy>
  <cp:revision>3</cp:revision>
  <dcterms:created xsi:type="dcterms:W3CDTF">2024-01-07T17:44:00Z</dcterms:created>
  <dcterms:modified xsi:type="dcterms:W3CDTF">2024-01-07T17:46:00Z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